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CF" w:rsidRPr="001815BA" w:rsidRDefault="00214C9A" w:rsidP="00214C9A">
      <w:pPr>
        <w:jc w:val="center"/>
        <w:rPr>
          <w:rFonts w:ascii="Times New Roman" w:hAnsi="Times New Roman" w:cs="Times New Roman"/>
          <w:b/>
          <w:sz w:val="24"/>
          <w:szCs w:val="24"/>
        </w:rPr>
      </w:pPr>
      <w:r w:rsidRPr="001815BA">
        <w:rPr>
          <w:rFonts w:ascii="Times New Roman" w:hAnsi="Times New Roman" w:cs="Times New Roman"/>
          <w:b/>
          <w:sz w:val="24"/>
          <w:szCs w:val="24"/>
        </w:rPr>
        <w:t>Исполнитель Робот.</w:t>
      </w:r>
    </w:p>
    <w:p w:rsidR="00214C9A" w:rsidRPr="001815BA" w:rsidRDefault="00214C9A" w:rsidP="00214C9A">
      <w:pPr>
        <w:pStyle w:val="a3"/>
        <w:numPr>
          <w:ilvl w:val="0"/>
          <w:numId w:val="1"/>
        </w:numPr>
        <w:rPr>
          <w:rFonts w:ascii="Times New Roman" w:hAnsi="Times New Roman" w:cs="Times New Roman"/>
          <w:sz w:val="24"/>
          <w:szCs w:val="24"/>
        </w:rPr>
      </w:pPr>
      <w:r w:rsidRPr="001815BA">
        <w:rPr>
          <w:rFonts w:ascii="Times New Roman" w:hAnsi="Times New Roman" w:cs="Times New Roman"/>
          <w:sz w:val="24"/>
          <w:szCs w:val="24"/>
        </w:rPr>
        <w:t>Создать новую обстановку, соответствующую заданию. Робот/Новая обстановка</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noProof/>
          <w:sz w:val="24"/>
          <w:szCs w:val="24"/>
          <w:lang w:eastAsia="ru-RU"/>
        </w:rPr>
        <w:drawing>
          <wp:inline distT="0" distB="0" distL="0" distR="0" wp14:anchorId="7FFF9106" wp14:editId="0A6B8CA4">
            <wp:extent cx="5940425" cy="33414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341451"/>
                    </a:xfrm>
                    <a:prstGeom prst="rect">
                      <a:avLst/>
                    </a:prstGeom>
                  </pic:spPr>
                </pic:pic>
              </a:graphicData>
            </a:graphic>
          </wp:inline>
        </w:drawing>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t>Задаем размер поля:</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noProof/>
          <w:sz w:val="24"/>
          <w:szCs w:val="24"/>
          <w:lang w:eastAsia="ru-RU"/>
        </w:rPr>
        <w:drawing>
          <wp:inline distT="0" distB="0" distL="0" distR="0" wp14:anchorId="5AFF33FD" wp14:editId="0B7A4489">
            <wp:extent cx="2641600" cy="1930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930400"/>
                    </a:xfrm>
                    <a:prstGeom prst="rect">
                      <a:avLst/>
                    </a:prstGeom>
                    <a:noFill/>
                    <a:ln>
                      <a:noFill/>
                    </a:ln>
                  </pic:spPr>
                </pic:pic>
              </a:graphicData>
            </a:graphic>
          </wp:inline>
        </w:drawing>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t>Щелчками мышки по границам клеток выстраиваем стены (периодически проверяя результат Робот</w:t>
      </w:r>
      <w:proofErr w:type="gramStart"/>
      <w:r w:rsidRPr="001815BA">
        <w:rPr>
          <w:rFonts w:ascii="Times New Roman" w:hAnsi="Times New Roman" w:cs="Times New Roman"/>
          <w:sz w:val="24"/>
          <w:szCs w:val="24"/>
        </w:rPr>
        <w:t>/Р</w:t>
      </w:r>
      <w:proofErr w:type="gramEnd"/>
      <w:r w:rsidRPr="001815BA">
        <w:rPr>
          <w:rFonts w:ascii="Times New Roman" w:hAnsi="Times New Roman" w:cs="Times New Roman"/>
          <w:sz w:val="24"/>
          <w:szCs w:val="24"/>
        </w:rPr>
        <w:t>едактировать обстановку), перемещаем Робота мышкой в стартовую позицию.</w:t>
      </w:r>
    </w:p>
    <w:p w:rsidR="00214C9A" w:rsidRPr="001815BA" w:rsidRDefault="00214C9A" w:rsidP="00214C9A">
      <w:pPr>
        <w:pStyle w:val="a3"/>
        <w:rPr>
          <w:rFonts w:ascii="Times New Roman" w:hAnsi="Times New Roman" w:cs="Times New Roman"/>
          <w:sz w:val="24"/>
          <w:szCs w:val="24"/>
        </w:rPr>
      </w:pPr>
    </w:p>
    <w:p w:rsidR="00214C9A" w:rsidRPr="001815BA" w:rsidRDefault="00214C9A" w:rsidP="00214C9A">
      <w:pPr>
        <w:pStyle w:val="a3"/>
        <w:numPr>
          <w:ilvl w:val="0"/>
          <w:numId w:val="1"/>
        </w:numPr>
        <w:rPr>
          <w:rFonts w:ascii="Times New Roman" w:hAnsi="Times New Roman" w:cs="Times New Roman"/>
          <w:sz w:val="24"/>
          <w:szCs w:val="24"/>
        </w:rPr>
      </w:pPr>
      <w:r w:rsidRPr="001815BA">
        <w:rPr>
          <w:rFonts w:ascii="Times New Roman" w:hAnsi="Times New Roman" w:cs="Times New Roman"/>
          <w:sz w:val="24"/>
          <w:szCs w:val="24"/>
        </w:rPr>
        <w:t>Все необходимые команды для Робота есть в пункте меню Вставка.</w:t>
      </w:r>
    </w:p>
    <w:p w:rsidR="00214C9A" w:rsidRPr="001815BA" w:rsidRDefault="00214C9A" w:rsidP="00214C9A">
      <w:pPr>
        <w:pStyle w:val="a3"/>
        <w:rPr>
          <w:rFonts w:ascii="Times New Roman" w:hAnsi="Times New Roman" w:cs="Times New Roman"/>
          <w:b/>
          <w:sz w:val="24"/>
          <w:szCs w:val="24"/>
        </w:rPr>
      </w:pPr>
      <w:r w:rsidRPr="001815BA">
        <w:rPr>
          <w:rFonts w:ascii="Times New Roman" w:hAnsi="Times New Roman" w:cs="Times New Roman"/>
          <w:sz w:val="24"/>
          <w:szCs w:val="24"/>
        </w:rPr>
        <w:t xml:space="preserve">На первую строку алгоритма вбиваем или вставляем команду </w:t>
      </w:r>
      <w:r w:rsidRPr="001815BA">
        <w:rPr>
          <w:rFonts w:ascii="Times New Roman" w:hAnsi="Times New Roman" w:cs="Times New Roman"/>
          <w:b/>
          <w:sz w:val="24"/>
          <w:szCs w:val="24"/>
        </w:rPr>
        <w:t xml:space="preserve">использовать Робот. </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noProof/>
          <w:sz w:val="24"/>
          <w:szCs w:val="24"/>
          <w:lang w:eastAsia="ru-RU"/>
        </w:rPr>
        <w:drawing>
          <wp:inline distT="0" distB="0" distL="0" distR="0" wp14:anchorId="6CA3E427" wp14:editId="6674A8B2">
            <wp:extent cx="2044700" cy="1054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054100"/>
                    </a:xfrm>
                    <a:prstGeom prst="rect">
                      <a:avLst/>
                    </a:prstGeom>
                    <a:noFill/>
                    <a:ln>
                      <a:noFill/>
                    </a:ln>
                  </pic:spPr>
                </pic:pic>
              </a:graphicData>
            </a:graphic>
          </wp:inline>
        </w:drawing>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t>Правильно набранные команды выделяются цветом.</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t>Робот выполняет следующие команды:</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t>Вверх, вниз, влево, вправо – перемещается на одну клетку в заданном направлении</w:t>
      </w:r>
    </w:p>
    <w:p w:rsidR="00214C9A" w:rsidRPr="001815BA" w:rsidRDefault="00214C9A" w:rsidP="00214C9A">
      <w:pPr>
        <w:pStyle w:val="a3"/>
        <w:rPr>
          <w:rFonts w:ascii="Times New Roman" w:hAnsi="Times New Roman" w:cs="Times New Roman"/>
          <w:sz w:val="24"/>
          <w:szCs w:val="24"/>
        </w:rPr>
      </w:pPr>
      <w:r w:rsidRPr="001815BA">
        <w:rPr>
          <w:rFonts w:ascii="Times New Roman" w:hAnsi="Times New Roman" w:cs="Times New Roman"/>
          <w:sz w:val="24"/>
          <w:szCs w:val="24"/>
        </w:rPr>
        <w:lastRenderedPageBreak/>
        <w:t>Закрасить – закрашивает клетку, в которой находится в момент выполнения команды.</w:t>
      </w:r>
    </w:p>
    <w:p w:rsidR="00214C9A" w:rsidRPr="001815BA" w:rsidRDefault="00214C9A" w:rsidP="00214C9A">
      <w:pPr>
        <w:pStyle w:val="a3"/>
        <w:rPr>
          <w:rFonts w:ascii="Times New Roman" w:hAnsi="Times New Roman" w:cs="Times New Roman"/>
          <w:sz w:val="24"/>
          <w:szCs w:val="24"/>
        </w:rPr>
      </w:pPr>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Команда ветвления: если…то…все</w:t>
      </w:r>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предполагает выполнение одного или нескольких действий при выполнении условия. Варианты написания условий:</w:t>
      </w:r>
    </w:p>
    <w:p w:rsidR="00F178CC" w:rsidRPr="001815BA" w:rsidRDefault="00F178CC" w:rsidP="00214C9A">
      <w:pPr>
        <w:pStyle w:val="a3"/>
        <w:rPr>
          <w:rFonts w:ascii="Times New Roman" w:eastAsiaTheme="minorEastAsia" w:hAnsi="Times New Roman" w:cs="Times New Roman"/>
          <w:sz w:val="24"/>
          <w:szCs w:val="24"/>
        </w:rPr>
      </w:pPr>
      <w:r w:rsidRPr="001815BA">
        <w:rPr>
          <w:rFonts w:ascii="Times New Roman" w:hAnsi="Times New Roman" w:cs="Times New Roman"/>
          <w:sz w:val="24"/>
          <w:szCs w:val="24"/>
        </w:rPr>
        <w:t xml:space="preserve">а) </w:t>
      </w:r>
      <m:oMath>
        <m:r>
          <w:rPr>
            <w:rFonts w:ascii="Cambria Math" w:hAnsi="Cambria Math" w:cs="Times New Roman"/>
            <w:sz w:val="24"/>
            <w:szCs w:val="24"/>
          </w:rPr>
          <m:t xml:space="preserve">если </m:t>
        </m:r>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сверху</m:t>
                    </m:r>
                  </m:e>
                  <m:e>
                    <m:r>
                      <w:rPr>
                        <w:rFonts w:ascii="Cambria Math" w:hAnsi="Cambria Math" w:cs="Times New Roman"/>
                        <w:sz w:val="24"/>
                        <w:szCs w:val="24"/>
                      </w:rPr>
                      <m:t>снизу</m:t>
                    </m:r>
                    <m:ctrlPr>
                      <w:rPr>
                        <w:rFonts w:ascii="Cambria Math" w:eastAsia="Cambria Math" w:hAnsi="Cambria Math" w:cs="Times New Roman"/>
                        <w:i/>
                        <w:sz w:val="24"/>
                        <w:szCs w:val="24"/>
                      </w:rPr>
                    </m:ctrlPr>
                  </m:e>
                  <m:e>
                    <m:r>
                      <w:rPr>
                        <w:rFonts w:ascii="Cambria Math" w:eastAsia="Cambria Math" w:hAnsi="Cambria Math" w:cs="Times New Roman"/>
                        <w:sz w:val="24"/>
                        <w:szCs w:val="24"/>
                      </w:rPr>
                      <m:t>слева</m:t>
                    </m:r>
                  </m:e>
                </m:eqArr>
              </m:num>
              <m:den>
                <m:r>
                  <w:rPr>
                    <w:rFonts w:ascii="Cambria Math" w:hAnsi="Cambria Math" w:cs="Times New Roman"/>
                    <w:sz w:val="24"/>
                    <w:szCs w:val="24"/>
                  </w:rPr>
                  <m:t>справа</m:t>
                </m:r>
              </m:den>
            </m:f>
          </m:e>
        </m:d>
      </m:oMath>
      <w:r w:rsidRPr="001815BA">
        <w:rPr>
          <w:rFonts w:ascii="Times New Roman" w:eastAsiaTheme="minorEastAsia" w:hAnsi="Times New Roman" w:cs="Times New Roman"/>
          <w:sz w:val="24"/>
          <w:szCs w:val="24"/>
        </w:rPr>
        <w:t xml:space="preserve"> свободно </w:t>
      </w:r>
    </w:p>
    <w:p w:rsidR="00F178CC" w:rsidRPr="001815BA" w:rsidRDefault="00F178CC" w:rsidP="00214C9A">
      <w:pPr>
        <w:pStyle w:val="a3"/>
        <w:rPr>
          <w:rFonts w:ascii="Times New Roman" w:eastAsiaTheme="minorEastAsia" w:hAnsi="Times New Roman" w:cs="Times New Roman"/>
          <w:sz w:val="24"/>
          <w:szCs w:val="24"/>
        </w:rPr>
      </w:pPr>
      <w:r w:rsidRPr="001815BA">
        <w:rPr>
          <w:rFonts w:ascii="Times New Roman" w:eastAsiaTheme="minorEastAsia" w:hAnsi="Times New Roman" w:cs="Times New Roman"/>
          <w:sz w:val="24"/>
          <w:szCs w:val="24"/>
        </w:rPr>
        <w:t xml:space="preserve">б) </w:t>
      </w:r>
      <m:oMath>
        <m:r>
          <w:rPr>
            <w:rFonts w:ascii="Cambria Math" w:eastAsiaTheme="minorEastAsia" w:hAnsi="Cambria Math" w:cs="Times New Roman"/>
            <w:sz w:val="24"/>
            <w:szCs w:val="24"/>
          </w:rPr>
          <m:t xml:space="preserve">если </m:t>
        </m:r>
        <m:d>
          <m:dPr>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сверху</m:t>
                </m:r>
              </m:num>
              <m:den>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снизу</m:t>
                    </m:r>
                  </m:e>
                  <m:e>
                    <m:r>
                      <w:rPr>
                        <w:rFonts w:ascii="Cambria Math" w:eastAsiaTheme="minorEastAsia" w:hAnsi="Cambria Math" w:cs="Times New Roman"/>
                        <w:sz w:val="24"/>
                        <w:szCs w:val="24"/>
                      </w:rPr>
                      <m:t>слева</m:t>
                    </m:r>
                    <m:ctrlPr>
                      <w:rPr>
                        <w:rFonts w:ascii="Cambria Math" w:eastAsia="Cambria Math" w:hAnsi="Cambria Math" w:cs="Times New Roman"/>
                        <w:i/>
                        <w:sz w:val="24"/>
                        <w:szCs w:val="24"/>
                      </w:rPr>
                    </m:ctrlPr>
                  </m:e>
                  <m:e>
                    <m:r>
                      <w:rPr>
                        <w:rFonts w:ascii="Cambria Math" w:eastAsia="Cambria Math" w:hAnsi="Cambria Math" w:cs="Times New Roman"/>
                        <w:sz w:val="24"/>
                        <w:szCs w:val="24"/>
                      </w:rPr>
                      <m:t>справа</m:t>
                    </m:r>
                  </m:e>
                </m:eqArr>
              </m:den>
            </m:f>
          </m:e>
        </m:d>
      </m:oMath>
      <w:r w:rsidRPr="001815BA">
        <w:rPr>
          <w:rFonts w:ascii="Times New Roman" w:eastAsiaTheme="minorEastAsia" w:hAnsi="Times New Roman" w:cs="Times New Roman"/>
          <w:sz w:val="24"/>
          <w:szCs w:val="24"/>
        </w:rPr>
        <w:t xml:space="preserve"> стена</w:t>
      </w:r>
    </w:p>
    <w:p w:rsidR="00F178CC" w:rsidRPr="001815BA" w:rsidRDefault="00F178CC" w:rsidP="00214C9A">
      <w:pPr>
        <w:pStyle w:val="a3"/>
        <w:rPr>
          <w:rFonts w:ascii="Times New Roman" w:eastAsiaTheme="minorEastAsia" w:hAnsi="Times New Roman" w:cs="Times New Roman"/>
          <w:sz w:val="24"/>
          <w:szCs w:val="24"/>
        </w:rPr>
      </w:pPr>
      <w:r w:rsidRPr="001815BA">
        <w:rPr>
          <w:rFonts w:ascii="Times New Roman" w:eastAsiaTheme="minorEastAsia" w:hAnsi="Times New Roman" w:cs="Times New Roman"/>
          <w:sz w:val="24"/>
          <w:szCs w:val="24"/>
        </w:rPr>
        <w:t>в)</w:t>
      </w:r>
      <w:proofErr w:type="gramStart"/>
      <w:r w:rsidRPr="001815BA">
        <w:rPr>
          <w:rFonts w:ascii="Times New Roman" w:eastAsiaTheme="minorEastAsia" w:hAnsi="Times New Roman" w:cs="Times New Roman"/>
          <w:sz w:val="24"/>
          <w:szCs w:val="24"/>
        </w:rPr>
        <w:t xml:space="preserve"> </w:t>
      </w:r>
      <w:r w:rsidRPr="001815BA">
        <w:rPr>
          <w:rFonts w:ascii="Times New Roman" w:hAnsi="Times New Roman" w:cs="Times New Roman"/>
          <w:sz w:val="24"/>
          <w:szCs w:val="24"/>
        </w:rPr>
        <w:t>)</w:t>
      </w:r>
      <w:proofErr w:type="gramEnd"/>
      <w:r w:rsidRPr="001815BA">
        <w:rPr>
          <w:rFonts w:ascii="Times New Roman" w:hAnsi="Times New Roman" w:cs="Times New Roman"/>
          <w:sz w:val="24"/>
          <w:szCs w:val="24"/>
        </w:rPr>
        <w:t xml:space="preserve"> </w:t>
      </w:r>
      <m:oMath>
        <m:r>
          <w:rPr>
            <w:rFonts w:ascii="Cambria Math" w:hAnsi="Cambria Math" w:cs="Times New Roman"/>
            <w:sz w:val="24"/>
            <w:szCs w:val="24"/>
          </w:rPr>
          <m:t xml:space="preserve">если не </m:t>
        </m:r>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сверху</m:t>
                    </m:r>
                  </m:e>
                  <m:e>
                    <m:r>
                      <w:rPr>
                        <w:rFonts w:ascii="Cambria Math" w:hAnsi="Cambria Math" w:cs="Times New Roman"/>
                        <w:sz w:val="24"/>
                        <w:szCs w:val="24"/>
                      </w:rPr>
                      <m:t>снизу</m:t>
                    </m:r>
                    <m:ctrlPr>
                      <w:rPr>
                        <w:rFonts w:ascii="Cambria Math" w:eastAsia="Cambria Math" w:hAnsi="Cambria Math" w:cs="Times New Roman"/>
                        <w:i/>
                        <w:sz w:val="24"/>
                        <w:szCs w:val="24"/>
                      </w:rPr>
                    </m:ctrlPr>
                  </m:e>
                  <m:e>
                    <m:r>
                      <w:rPr>
                        <w:rFonts w:ascii="Cambria Math" w:eastAsia="Cambria Math" w:hAnsi="Cambria Math" w:cs="Times New Roman"/>
                        <w:sz w:val="24"/>
                        <w:szCs w:val="24"/>
                      </w:rPr>
                      <m:t>слева</m:t>
                    </m:r>
                  </m:e>
                </m:eqArr>
              </m:num>
              <m:den>
                <m:r>
                  <w:rPr>
                    <w:rFonts w:ascii="Cambria Math" w:hAnsi="Cambria Math" w:cs="Times New Roman"/>
                    <w:sz w:val="24"/>
                    <w:szCs w:val="24"/>
                  </w:rPr>
                  <m:t>справа</m:t>
                </m:r>
              </m:den>
            </m:f>
          </m:e>
        </m:d>
      </m:oMath>
      <w:r w:rsidRPr="001815BA">
        <w:rPr>
          <w:rFonts w:ascii="Times New Roman" w:eastAsiaTheme="minorEastAsia" w:hAnsi="Times New Roman" w:cs="Times New Roman"/>
          <w:sz w:val="24"/>
          <w:szCs w:val="24"/>
        </w:rPr>
        <w:t xml:space="preserve"> свободно</w:t>
      </w:r>
    </w:p>
    <w:p w:rsidR="00F178CC" w:rsidRPr="001815BA" w:rsidRDefault="00F178CC" w:rsidP="00214C9A">
      <w:pPr>
        <w:pStyle w:val="a3"/>
        <w:rPr>
          <w:rFonts w:ascii="Times New Roman" w:eastAsiaTheme="minorEastAsia" w:hAnsi="Times New Roman" w:cs="Times New Roman"/>
          <w:sz w:val="24"/>
          <w:szCs w:val="24"/>
        </w:rPr>
      </w:pPr>
      <w:r w:rsidRPr="001815BA">
        <w:rPr>
          <w:rFonts w:ascii="Times New Roman" w:eastAsiaTheme="minorEastAsia" w:hAnsi="Times New Roman" w:cs="Times New Roman"/>
          <w:sz w:val="24"/>
          <w:szCs w:val="24"/>
        </w:rPr>
        <w:t>г)</w:t>
      </w:r>
      <w:proofErr w:type="gramStart"/>
      <w:r w:rsidRPr="001815BA">
        <w:rPr>
          <w:rFonts w:ascii="Times New Roman" w:eastAsiaTheme="minorEastAsia" w:hAnsi="Times New Roman" w:cs="Times New Roman"/>
          <w:sz w:val="24"/>
          <w:szCs w:val="24"/>
        </w:rPr>
        <w:t xml:space="preserve"> </w:t>
      </w:r>
      <w:r w:rsidRPr="001815BA">
        <w:rPr>
          <w:rFonts w:ascii="Times New Roman" w:hAnsi="Times New Roman" w:cs="Times New Roman"/>
          <w:sz w:val="24"/>
          <w:szCs w:val="24"/>
        </w:rPr>
        <w:t>)</w:t>
      </w:r>
      <w:proofErr w:type="gramEnd"/>
      <w:r w:rsidRPr="001815BA">
        <w:rPr>
          <w:rFonts w:ascii="Times New Roman" w:hAnsi="Times New Roman" w:cs="Times New Roman"/>
          <w:sz w:val="24"/>
          <w:szCs w:val="24"/>
        </w:rPr>
        <w:t xml:space="preserve"> </w:t>
      </w:r>
      <m:oMath>
        <m:r>
          <w:rPr>
            <w:rFonts w:ascii="Cambria Math" w:hAnsi="Cambria Math" w:cs="Times New Roman"/>
            <w:sz w:val="24"/>
            <w:szCs w:val="24"/>
          </w:rPr>
          <m:t xml:space="preserve">если </m:t>
        </m:r>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eqArr>
                  <m:eqArrPr>
                    <m:ctrlPr>
                      <w:rPr>
                        <w:rFonts w:ascii="Cambria Math" w:hAnsi="Cambria Math" w:cs="Times New Roman"/>
                        <w:i/>
                        <w:sz w:val="24"/>
                        <w:szCs w:val="24"/>
                      </w:rPr>
                    </m:ctrlPr>
                  </m:eqArrPr>
                  <m:e>
                    <m:r>
                      <w:rPr>
                        <w:rFonts w:ascii="Cambria Math" w:hAnsi="Cambria Math" w:cs="Times New Roman"/>
                        <w:sz w:val="24"/>
                        <w:szCs w:val="24"/>
                      </w:rPr>
                      <m:t>сверху</m:t>
                    </m:r>
                  </m:e>
                  <m:e>
                    <m:r>
                      <w:rPr>
                        <w:rFonts w:ascii="Cambria Math" w:hAnsi="Cambria Math" w:cs="Times New Roman"/>
                        <w:sz w:val="24"/>
                        <w:szCs w:val="24"/>
                      </w:rPr>
                      <m:t>снизу</m:t>
                    </m:r>
                    <m:ctrlPr>
                      <w:rPr>
                        <w:rFonts w:ascii="Cambria Math" w:eastAsia="Cambria Math" w:hAnsi="Cambria Math" w:cs="Times New Roman"/>
                        <w:i/>
                        <w:sz w:val="24"/>
                        <w:szCs w:val="24"/>
                      </w:rPr>
                    </m:ctrlPr>
                  </m:e>
                  <m:e>
                    <m:r>
                      <w:rPr>
                        <w:rFonts w:ascii="Cambria Math" w:eastAsia="Cambria Math" w:hAnsi="Cambria Math" w:cs="Times New Roman"/>
                        <w:sz w:val="24"/>
                        <w:szCs w:val="24"/>
                      </w:rPr>
                      <m:t>слева</m:t>
                    </m:r>
                  </m:e>
                </m:eqArr>
              </m:num>
              <m:den>
                <m:r>
                  <w:rPr>
                    <w:rFonts w:ascii="Cambria Math" w:hAnsi="Cambria Math" w:cs="Times New Roman"/>
                    <w:sz w:val="24"/>
                    <w:szCs w:val="24"/>
                  </w:rPr>
                  <m:t>справа</m:t>
                </m:r>
              </m:den>
            </m:f>
          </m:e>
        </m:d>
      </m:oMath>
      <w:r w:rsidRPr="001815BA">
        <w:rPr>
          <w:rFonts w:ascii="Times New Roman" w:eastAsiaTheme="minorEastAsia" w:hAnsi="Times New Roman" w:cs="Times New Roman"/>
          <w:sz w:val="24"/>
          <w:szCs w:val="24"/>
        </w:rPr>
        <w:t xml:space="preserve"> не свободно</w:t>
      </w:r>
    </w:p>
    <w:p w:rsidR="00F178CC" w:rsidRPr="001815BA" w:rsidRDefault="00F178CC" w:rsidP="00214C9A">
      <w:pPr>
        <w:pStyle w:val="a3"/>
        <w:rPr>
          <w:rFonts w:ascii="Times New Roman" w:eastAsiaTheme="minorEastAsia" w:hAnsi="Times New Roman" w:cs="Times New Roman"/>
          <w:sz w:val="24"/>
          <w:szCs w:val="24"/>
        </w:rPr>
      </w:pPr>
      <w:r w:rsidRPr="001815BA">
        <w:rPr>
          <w:rFonts w:ascii="Times New Roman" w:eastAsiaTheme="minorEastAsia" w:hAnsi="Times New Roman" w:cs="Times New Roman"/>
          <w:sz w:val="24"/>
          <w:szCs w:val="24"/>
        </w:rPr>
        <w:t xml:space="preserve">Например: </w:t>
      </w:r>
    </w:p>
    <w:tbl>
      <w:tblPr>
        <w:tblW w:w="3000" w:type="pct"/>
        <w:tblInd w:w="8" w:type="dxa"/>
        <w:tblCellMar>
          <w:left w:w="0" w:type="dxa"/>
          <w:right w:w="0" w:type="dxa"/>
        </w:tblCellMar>
        <w:tblLook w:val="0000" w:firstRow="0" w:lastRow="0" w:firstColumn="0" w:lastColumn="0" w:noHBand="0" w:noVBand="0"/>
      </w:tblPr>
      <w:tblGrid>
        <w:gridCol w:w="5623"/>
      </w:tblGrid>
      <w:tr w:rsidR="00F178CC" w:rsidRPr="001815BA" w:rsidTr="00F178CC">
        <w:tc>
          <w:tcPr>
            <w:tcW w:w="5000" w:type="pct"/>
            <w:tcBorders>
              <w:top w:val="single" w:sz="6" w:space="0" w:color="auto"/>
              <w:left w:val="single" w:sz="6" w:space="0" w:color="auto"/>
              <w:bottom w:val="single" w:sz="6" w:space="0" w:color="auto"/>
              <w:right w:val="single" w:sz="6" w:space="0" w:color="auto"/>
            </w:tcBorders>
            <w:noWrap/>
          </w:tcPr>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если</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сверху</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не</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свободно</w:t>
            </w:r>
          </w:p>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то</w:t>
            </w:r>
          </w:p>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все</w:t>
            </w:r>
          </w:p>
        </w:tc>
      </w:tr>
    </w:tbl>
    <w:p w:rsidR="00F178CC" w:rsidRPr="001815BA" w:rsidRDefault="00F178CC" w:rsidP="00214C9A">
      <w:pPr>
        <w:pStyle w:val="a3"/>
        <w:rPr>
          <w:rFonts w:ascii="Times New Roman" w:eastAsiaTheme="minorEastAsia" w:hAnsi="Times New Roman" w:cs="Times New Roman"/>
          <w:sz w:val="24"/>
          <w:szCs w:val="24"/>
        </w:rPr>
      </w:pPr>
    </w:p>
    <w:p w:rsidR="00F178CC" w:rsidRPr="001815BA" w:rsidRDefault="00F178CC" w:rsidP="00214C9A">
      <w:pPr>
        <w:pStyle w:val="a3"/>
        <w:rPr>
          <w:rFonts w:ascii="Times New Roman" w:eastAsiaTheme="minorEastAsia" w:hAnsi="Times New Roman" w:cs="Times New Roman"/>
          <w:sz w:val="24"/>
          <w:szCs w:val="24"/>
        </w:rPr>
      </w:pPr>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Команда цикла с неизвестным числом повторений:</w:t>
      </w:r>
    </w:p>
    <w:p w:rsidR="00F178CC" w:rsidRPr="001815BA" w:rsidRDefault="00F178CC" w:rsidP="00214C9A">
      <w:pPr>
        <w:pStyle w:val="a3"/>
        <w:rPr>
          <w:rFonts w:ascii="Times New Roman" w:hAnsi="Times New Roman" w:cs="Times New Roman"/>
          <w:sz w:val="24"/>
          <w:szCs w:val="24"/>
        </w:rPr>
      </w:pPr>
      <w:proofErr w:type="spellStart"/>
      <w:r w:rsidRPr="001815BA">
        <w:rPr>
          <w:rFonts w:ascii="Times New Roman" w:hAnsi="Times New Roman" w:cs="Times New Roman"/>
          <w:sz w:val="24"/>
          <w:szCs w:val="24"/>
        </w:rPr>
        <w:t>нц</w:t>
      </w:r>
      <w:proofErr w:type="spellEnd"/>
      <w:r w:rsidRPr="001815BA">
        <w:rPr>
          <w:rFonts w:ascii="Times New Roman" w:hAnsi="Times New Roman" w:cs="Times New Roman"/>
          <w:sz w:val="24"/>
          <w:szCs w:val="24"/>
        </w:rPr>
        <w:t>…пока…</w:t>
      </w:r>
      <w:proofErr w:type="spellStart"/>
      <w:r w:rsidRPr="001815BA">
        <w:rPr>
          <w:rFonts w:ascii="Times New Roman" w:hAnsi="Times New Roman" w:cs="Times New Roman"/>
          <w:sz w:val="24"/>
          <w:szCs w:val="24"/>
        </w:rPr>
        <w:t>кц</w:t>
      </w:r>
      <w:proofErr w:type="spellEnd"/>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предполагает выполнение одного или нескольких действий пока выполняется условие:</w:t>
      </w:r>
    </w:p>
    <w:p w:rsidR="00F178CC" w:rsidRPr="001815BA" w:rsidRDefault="00F178CC" w:rsidP="00214C9A">
      <w:pPr>
        <w:pStyle w:val="a3"/>
        <w:rPr>
          <w:rFonts w:ascii="Times New Roman" w:hAnsi="Times New Roman" w:cs="Times New Roman"/>
          <w:sz w:val="24"/>
          <w:szCs w:val="24"/>
        </w:rPr>
      </w:pPr>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 xml:space="preserve">Например: </w:t>
      </w:r>
    </w:p>
    <w:tbl>
      <w:tblPr>
        <w:tblW w:w="3000" w:type="pct"/>
        <w:tblInd w:w="8" w:type="dxa"/>
        <w:tblCellMar>
          <w:left w:w="0" w:type="dxa"/>
          <w:right w:w="0" w:type="dxa"/>
        </w:tblCellMar>
        <w:tblLook w:val="0000" w:firstRow="0" w:lastRow="0" w:firstColumn="0" w:lastColumn="0" w:noHBand="0" w:noVBand="0"/>
      </w:tblPr>
      <w:tblGrid>
        <w:gridCol w:w="5623"/>
      </w:tblGrid>
      <w:tr w:rsidR="00F178CC" w:rsidRPr="001815BA" w:rsidTr="00F178CC">
        <w:tc>
          <w:tcPr>
            <w:tcW w:w="5000" w:type="pct"/>
            <w:tcBorders>
              <w:top w:val="single" w:sz="6" w:space="0" w:color="auto"/>
              <w:left w:val="single" w:sz="6" w:space="0" w:color="auto"/>
              <w:bottom w:val="single" w:sz="6" w:space="0" w:color="auto"/>
              <w:right w:val="single" w:sz="6" w:space="0" w:color="auto"/>
            </w:tcBorders>
            <w:noWrap/>
          </w:tcPr>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справа свободно</w:t>
            </w:r>
          </w:p>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F178CC" w:rsidRPr="001815BA" w:rsidRDefault="00F178CC">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tc>
      </w:tr>
    </w:tbl>
    <w:p w:rsidR="00F178CC" w:rsidRPr="001815BA" w:rsidRDefault="00F178CC" w:rsidP="00214C9A">
      <w:pPr>
        <w:pStyle w:val="a3"/>
        <w:rPr>
          <w:rFonts w:ascii="Times New Roman" w:hAnsi="Times New Roman" w:cs="Times New Roman"/>
          <w:sz w:val="24"/>
          <w:szCs w:val="24"/>
        </w:rPr>
      </w:pPr>
    </w:p>
    <w:p w:rsidR="00F178CC" w:rsidRPr="001815BA" w:rsidRDefault="00F178CC" w:rsidP="00214C9A">
      <w:pPr>
        <w:pStyle w:val="a3"/>
        <w:rPr>
          <w:rFonts w:ascii="Times New Roman" w:hAnsi="Times New Roman" w:cs="Times New Roman"/>
          <w:sz w:val="24"/>
          <w:szCs w:val="24"/>
        </w:rPr>
      </w:pPr>
      <w:r w:rsidRPr="001815BA">
        <w:rPr>
          <w:rFonts w:ascii="Times New Roman" w:hAnsi="Times New Roman" w:cs="Times New Roman"/>
          <w:sz w:val="24"/>
          <w:szCs w:val="24"/>
        </w:rPr>
        <w:t>Знания этих команд достаточно для решения заданий 15.1. ОГЭ по информатике.</w:t>
      </w:r>
    </w:p>
    <w:p w:rsidR="00F178CC" w:rsidRPr="001815BA" w:rsidRDefault="00F178CC" w:rsidP="00214C9A">
      <w:pPr>
        <w:pStyle w:val="a3"/>
        <w:rPr>
          <w:rFonts w:ascii="Times New Roman" w:hAnsi="Times New Roman" w:cs="Times New Roman"/>
          <w:b/>
          <w:sz w:val="24"/>
          <w:szCs w:val="24"/>
        </w:rPr>
      </w:pPr>
      <w:r w:rsidRPr="001815BA">
        <w:rPr>
          <w:rFonts w:ascii="Times New Roman" w:hAnsi="Times New Roman" w:cs="Times New Roman"/>
          <w:sz w:val="24"/>
          <w:szCs w:val="24"/>
        </w:rPr>
        <w:t xml:space="preserve">На любом шаге построения алгоритма учащийся может запустить его на выполнение по кнопке </w:t>
      </w:r>
      <w:r w:rsidRPr="001815BA">
        <w:rPr>
          <w:rFonts w:ascii="Times New Roman" w:hAnsi="Times New Roman" w:cs="Times New Roman"/>
          <w:noProof/>
          <w:sz w:val="24"/>
          <w:szCs w:val="24"/>
          <w:lang w:eastAsia="ru-RU"/>
        </w:rPr>
        <w:drawing>
          <wp:inline distT="0" distB="0" distL="0" distR="0" wp14:anchorId="2478B0AC" wp14:editId="451E819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1815BA">
        <w:rPr>
          <w:rFonts w:ascii="Times New Roman" w:hAnsi="Times New Roman" w:cs="Times New Roman"/>
          <w:sz w:val="24"/>
          <w:szCs w:val="24"/>
        </w:rPr>
        <w:t xml:space="preserve"> пиктографического меню программы, или </w:t>
      </w:r>
      <w:r w:rsidR="00DF0F64" w:rsidRPr="001815BA">
        <w:rPr>
          <w:rFonts w:ascii="Times New Roman" w:hAnsi="Times New Roman" w:cs="Times New Roman"/>
          <w:sz w:val="24"/>
          <w:szCs w:val="24"/>
        </w:rPr>
        <w:t xml:space="preserve">через пункт меню </w:t>
      </w:r>
      <w:r w:rsidR="00DF0F64" w:rsidRPr="001815BA">
        <w:rPr>
          <w:rFonts w:ascii="Times New Roman" w:hAnsi="Times New Roman" w:cs="Times New Roman"/>
          <w:b/>
          <w:sz w:val="24"/>
          <w:szCs w:val="24"/>
        </w:rPr>
        <w:t>Выполнение/без показа на полях</w:t>
      </w:r>
    </w:p>
    <w:p w:rsidR="00DF0F64" w:rsidRPr="001815BA" w:rsidRDefault="00DF0F64" w:rsidP="00214C9A">
      <w:pPr>
        <w:pStyle w:val="a3"/>
        <w:rPr>
          <w:rFonts w:ascii="Times New Roman" w:hAnsi="Times New Roman" w:cs="Times New Roman"/>
          <w:b/>
          <w:sz w:val="24"/>
          <w:szCs w:val="24"/>
        </w:rPr>
      </w:pPr>
    </w:p>
    <w:p w:rsidR="00DF0F64" w:rsidRPr="001815BA" w:rsidRDefault="00DF0F64" w:rsidP="00214C9A">
      <w:pPr>
        <w:pStyle w:val="a3"/>
        <w:rPr>
          <w:rFonts w:ascii="Times New Roman" w:hAnsi="Times New Roman" w:cs="Times New Roman"/>
          <w:sz w:val="24"/>
          <w:szCs w:val="24"/>
        </w:rPr>
      </w:pPr>
      <w:r w:rsidRPr="001815BA">
        <w:rPr>
          <w:rFonts w:ascii="Times New Roman" w:hAnsi="Times New Roman" w:cs="Times New Roman"/>
          <w:sz w:val="24"/>
          <w:szCs w:val="24"/>
        </w:rPr>
        <w:t>По окончании работы учащийся сохраняет алгоритм  с помощью пункта меню</w:t>
      </w:r>
      <w:r w:rsidRPr="001815BA">
        <w:rPr>
          <w:rFonts w:ascii="Times New Roman" w:hAnsi="Times New Roman" w:cs="Times New Roman"/>
          <w:b/>
          <w:sz w:val="24"/>
          <w:szCs w:val="24"/>
        </w:rPr>
        <w:t xml:space="preserve"> Программа/сохранить, </w:t>
      </w:r>
      <w:r w:rsidRPr="001815BA">
        <w:rPr>
          <w:rFonts w:ascii="Times New Roman" w:hAnsi="Times New Roman" w:cs="Times New Roman"/>
          <w:sz w:val="24"/>
          <w:szCs w:val="24"/>
        </w:rPr>
        <w:t xml:space="preserve">задавая имя, указанное организаторами в аудитории. Учащийся может </w:t>
      </w:r>
      <w:proofErr w:type="gramStart"/>
      <w:r w:rsidRPr="001815BA">
        <w:rPr>
          <w:rFonts w:ascii="Times New Roman" w:hAnsi="Times New Roman" w:cs="Times New Roman"/>
          <w:sz w:val="24"/>
          <w:szCs w:val="24"/>
        </w:rPr>
        <w:t>подстраховаться</w:t>
      </w:r>
      <w:proofErr w:type="gramEnd"/>
      <w:r w:rsidRPr="001815BA">
        <w:rPr>
          <w:rFonts w:ascii="Times New Roman" w:hAnsi="Times New Roman" w:cs="Times New Roman"/>
          <w:sz w:val="24"/>
          <w:szCs w:val="24"/>
        </w:rPr>
        <w:t xml:space="preserve"> скопировав текст алгоритма через контекстное меню в текстовый редактор и сохранить алгоритм еще и в виде текстового документа, а также переписать алгоритм в бланк ответа.</w:t>
      </w:r>
    </w:p>
    <w:p w:rsidR="00DF0F64" w:rsidRPr="001815BA" w:rsidRDefault="00DF0F64" w:rsidP="00214C9A">
      <w:pPr>
        <w:pStyle w:val="a3"/>
        <w:rPr>
          <w:rFonts w:ascii="Times New Roman" w:hAnsi="Times New Roman" w:cs="Times New Roman"/>
          <w:sz w:val="24"/>
          <w:szCs w:val="24"/>
        </w:rPr>
      </w:pPr>
      <w:r w:rsidRPr="001815BA">
        <w:rPr>
          <w:rFonts w:ascii="Times New Roman" w:hAnsi="Times New Roman" w:cs="Times New Roman"/>
          <w:sz w:val="24"/>
          <w:szCs w:val="24"/>
        </w:rPr>
        <w:t xml:space="preserve">Таким </w:t>
      </w:r>
      <w:proofErr w:type="gramStart"/>
      <w:r w:rsidRPr="001815BA">
        <w:rPr>
          <w:rFonts w:ascii="Times New Roman" w:hAnsi="Times New Roman" w:cs="Times New Roman"/>
          <w:sz w:val="24"/>
          <w:szCs w:val="24"/>
        </w:rPr>
        <w:t>образом</w:t>
      </w:r>
      <w:proofErr w:type="gramEnd"/>
      <w:r w:rsidRPr="001815BA">
        <w:rPr>
          <w:rFonts w:ascii="Times New Roman" w:hAnsi="Times New Roman" w:cs="Times New Roman"/>
          <w:sz w:val="24"/>
          <w:szCs w:val="24"/>
        </w:rPr>
        <w:t xml:space="preserve"> в бланке ответа может быть указано имя файла с сохраненным алгоритмом и приведен сам алгоритм. Обстановку сохранять не требуется.</w:t>
      </w:r>
    </w:p>
    <w:p w:rsidR="001815BA" w:rsidRPr="001815BA" w:rsidRDefault="001815BA" w:rsidP="001815B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815BA">
        <w:rPr>
          <w:rFonts w:ascii="Times New Roman" w:eastAsia="Times New Roman" w:hAnsi="Times New Roman" w:cs="Times New Roman"/>
          <w:b/>
          <w:color w:val="000000"/>
          <w:sz w:val="24"/>
          <w:szCs w:val="24"/>
          <w:lang w:eastAsia="ru-RU"/>
        </w:rPr>
        <w:lastRenderedPageBreak/>
        <w:t>Образцы заданий 15.1. «Робот»</w:t>
      </w:r>
      <w:r>
        <w:rPr>
          <w:rFonts w:ascii="Times New Roman" w:eastAsia="Times New Roman" w:hAnsi="Times New Roman" w:cs="Times New Roman"/>
          <w:b/>
          <w:color w:val="000000"/>
          <w:sz w:val="24"/>
          <w:szCs w:val="24"/>
          <w:lang w:eastAsia="ru-RU"/>
        </w:rPr>
        <w:t xml:space="preserve"> и примеры их решения.</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15.1</w:t>
      </w:r>
      <w:r w:rsidRPr="001815BA">
        <w:rPr>
          <w:rFonts w:ascii="Times New Roman" w:eastAsia="Times New Roman" w:hAnsi="Times New Roman" w:cs="Times New Roman"/>
          <w:color w:val="000000"/>
          <w:sz w:val="24"/>
          <w:szCs w:val="24"/>
          <w:lang w:eastAsia="ru-RU"/>
        </w:rPr>
        <w:t> 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 У Робота есть девять команд. Четыре команды  — это команды-приказы:</w:t>
      </w:r>
    </w:p>
    <w:p w:rsidR="001815BA" w:rsidRPr="001815BA" w:rsidRDefault="001815BA" w:rsidP="001815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вверх вниз влево вправо</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При выполнении любой из этих команд Робот перемещается на одну клетку соответственно: вверх ↑ вниз ↓, влево ←</w:t>
      </w:r>
      <w:proofErr w:type="gramStart"/>
      <w:r w:rsidRPr="001815BA">
        <w:rPr>
          <w:rFonts w:ascii="Times New Roman" w:eastAsia="Times New Roman" w:hAnsi="Times New Roman" w:cs="Times New Roman"/>
          <w:color w:val="000000"/>
          <w:sz w:val="24"/>
          <w:szCs w:val="24"/>
          <w:lang w:eastAsia="ru-RU"/>
        </w:rPr>
        <w:t xml:space="preserve"> ,</w:t>
      </w:r>
      <w:proofErr w:type="gramEnd"/>
      <w:r w:rsidRPr="001815BA">
        <w:rPr>
          <w:rFonts w:ascii="Times New Roman" w:eastAsia="Times New Roman" w:hAnsi="Times New Roman" w:cs="Times New Roman"/>
          <w:color w:val="000000"/>
          <w:sz w:val="24"/>
          <w:szCs w:val="24"/>
          <w:lang w:eastAsia="ru-RU"/>
        </w:rPr>
        <w:t xml:space="preserve"> вправо →. Если Робот получит команду передвижения сквозь стену, то он разрушится. Также у Робота есть </w:t>
      </w:r>
      <w:proofErr w:type="gramStart"/>
      <w:r w:rsidRPr="001815BA">
        <w:rPr>
          <w:rFonts w:ascii="Times New Roman" w:eastAsia="Times New Roman" w:hAnsi="Times New Roman" w:cs="Times New Roman"/>
          <w:color w:val="000000"/>
          <w:sz w:val="24"/>
          <w:szCs w:val="24"/>
          <w:lang w:eastAsia="ru-RU"/>
        </w:rPr>
        <w:t>команда</w:t>
      </w:r>
      <w:proofErr w:type="gramEnd"/>
      <w:r w:rsidRPr="001815BA">
        <w:rPr>
          <w:rFonts w:ascii="Times New Roman" w:eastAsia="Times New Roman" w:hAnsi="Times New Roman" w:cs="Times New Roman"/>
          <w:color w:val="000000"/>
          <w:sz w:val="24"/>
          <w:szCs w:val="24"/>
          <w:lang w:eastAsia="ru-RU"/>
        </w:rPr>
        <w:t> </w:t>
      </w:r>
      <w:r w:rsidRPr="001815BA">
        <w:rPr>
          <w:rFonts w:ascii="Times New Roman" w:eastAsia="Times New Roman" w:hAnsi="Times New Roman" w:cs="Times New Roman"/>
          <w:b/>
          <w:bCs/>
          <w:color w:val="000000"/>
          <w:sz w:val="24"/>
          <w:szCs w:val="24"/>
          <w:lang w:eastAsia="ru-RU"/>
        </w:rPr>
        <w:t>закрасить</w:t>
      </w:r>
      <w:r w:rsidRPr="001815BA">
        <w:rPr>
          <w:rFonts w:ascii="Times New Roman" w:eastAsia="Times New Roman" w:hAnsi="Times New Roman" w:cs="Times New Roman"/>
          <w:color w:val="000000"/>
          <w:sz w:val="24"/>
          <w:szCs w:val="24"/>
          <w:lang w:eastAsia="ru-RU"/>
        </w:rPr>
        <w:t>, при которой закрашивается клетка, в которой Робот находится в настоящий момент.</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Ещё четыре команды  — это команды проверки условий. Эти команды проверяют, свободен ли путь для Робота в каждом из четырёх возможных направлений:</w:t>
      </w:r>
    </w:p>
    <w:p w:rsidR="001815BA" w:rsidRPr="001815BA" w:rsidRDefault="001815BA" w:rsidP="001815B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сверху свободно  снизу свободно  слева свободно  справа свободно</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Эти команды можно использовать вместе с условием </w:t>
      </w:r>
      <w:r w:rsidRPr="001815BA">
        <w:rPr>
          <w:rFonts w:ascii="Times New Roman" w:eastAsia="Times New Roman" w:hAnsi="Times New Roman" w:cs="Times New Roman"/>
          <w:b/>
          <w:bCs/>
          <w:color w:val="000000"/>
          <w:sz w:val="24"/>
          <w:szCs w:val="24"/>
          <w:lang w:eastAsia="ru-RU"/>
        </w:rPr>
        <w:t>«если»</w:t>
      </w:r>
      <w:r w:rsidRPr="001815BA">
        <w:rPr>
          <w:rFonts w:ascii="Times New Roman" w:eastAsia="Times New Roman" w:hAnsi="Times New Roman" w:cs="Times New Roman"/>
          <w:color w:val="000000"/>
          <w:sz w:val="24"/>
          <w:szCs w:val="24"/>
          <w:lang w:eastAsia="ru-RU"/>
        </w:rPr>
        <w:t>, имеющим следующий вид:</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если</w:t>
      </w:r>
      <w:r w:rsidRPr="001815BA">
        <w:rPr>
          <w:rFonts w:ascii="Times New Roman" w:eastAsia="Times New Roman" w:hAnsi="Times New Roman" w:cs="Times New Roman"/>
          <w:color w:val="000000"/>
          <w:sz w:val="24"/>
          <w:szCs w:val="24"/>
          <w:lang w:eastAsia="ru-RU"/>
        </w:rPr>
        <w:t> </w:t>
      </w:r>
      <w:r w:rsidRPr="001815BA">
        <w:rPr>
          <w:rFonts w:ascii="Times New Roman" w:eastAsia="Times New Roman" w:hAnsi="Times New Roman" w:cs="Times New Roman"/>
          <w:i/>
          <w:iCs/>
          <w:color w:val="000000"/>
          <w:sz w:val="24"/>
          <w:szCs w:val="24"/>
          <w:lang w:eastAsia="ru-RU"/>
        </w:rPr>
        <w:t>условие</w:t>
      </w:r>
      <w:r w:rsidRPr="001815BA">
        <w:rPr>
          <w:rFonts w:ascii="Times New Roman" w:eastAsia="Times New Roman" w:hAnsi="Times New Roman" w:cs="Times New Roman"/>
          <w:color w:val="000000"/>
          <w:sz w:val="24"/>
          <w:szCs w:val="24"/>
          <w:lang w:eastAsia="ru-RU"/>
        </w:rPr>
        <w:t> </w:t>
      </w:r>
      <w:r w:rsidRPr="001815BA">
        <w:rPr>
          <w:rFonts w:ascii="Times New Roman" w:eastAsia="Times New Roman" w:hAnsi="Times New Roman" w:cs="Times New Roman"/>
          <w:b/>
          <w:bCs/>
          <w:color w:val="000000"/>
          <w:sz w:val="24"/>
          <w:szCs w:val="24"/>
          <w:lang w:eastAsia="ru-RU"/>
        </w:rPr>
        <w:t>то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i/>
          <w:iCs/>
          <w:color w:val="000000"/>
          <w:sz w:val="24"/>
          <w:szCs w:val="24"/>
          <w:lang w:eastAsia="ru-RU"/>
        </w:rPr>
        <w:t>последовательность команд</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все</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Здесь </w:t>
      </w:r>
      <w:r w:rsidRPr="001815BA">
        <w:rPr>
          <w:rFonts w:ascii="Times New Roman" w:eastAsia="Times New Roman" w:hAnsi="Times New Roman" w:cs="Times New Roman"/>
          <w:i/>
          <w:iCs/>
          <w:color w:val="000000"/>
          <w:sz w:val="24"/>
          <w:szCs w:val="24"/>
          <w:lang w:eastAsia="ru-RU"/>
        </w:rPr>
        <w:t>условие</w:t>
      </w:r>
      <w:r w:rsidRPr="001815BA">
        <w:rPr>
          <w:rFonts w:ascii="Times New Roman" w:eastAsia="Times New Roman" w:hAnsi="Times New Roman" w:cs="Times New Roman"/>
          <w:color w:val="000000"/>
          <w:sz w:val="24"/>
          <w:szCs w:val="24"/>
          <w:lang w:eastAsia="ru-RU"/>
        </w:rPr>
        <w:t>  — одна из команд проверки условия. </w:t>
      </w:r>
      <w:r w:rsidRPr="001815BA">
        <w:rPr>
          <w:rFonts w:ascii="Times New Roman" w:eastAsia="Times New Roman" w:hAnsi="Times New Roman" w:cs="Times New Roman"/>
          <w:i/>
          <w:iCs/>
          <w:color w:val="000000"/>
          <w:sz w:val="24"/>
          <w:szCs w:val="24"/>
          <w:lang w:eastAsia="ru-RU"/>
        </w:rPr>
        <w:t>Последовательность команд</w:t>
      </w:r>
      <w:r w:rsidRPr="001815BA">
        <w:rPr>
          <w:rFonts w:ascii="Times New Roman" w:eastAsia="Times New Roman" w:hAnsi="Times New Roman" w:cs="Times New Roman"/>
          <w:color w:val="000000"/>
          <w:sz w:val="24"/>
          <w:szCs w:val="24"/>
          <w:lang w:eastAsia="ru-RU"/>
        </w:rPr>
        <w:t>  — это одна или несколько любых команд-приказов. Например, для передвижения на одну клетку вправо, если справа нет стенки, и закрашивания клетки можно использовать такой алгоритм:</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если справа свободно то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вправо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закрасить</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все</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В одном условии можно использовать несколько команд проверки условий, применяя логические связки </w:t>
      </w:r>
      <w:r w:rsidRPr="001815BA">
        <w:rPr>
          <w:rFonts w:ascii="Times New Roman" w:eastAsia="Times New Roman" w:hAnsi="Times New Roman" w:cs="Times New Roman"/>
          <w:b/>
          <w:bCs/>
          <w:color w:val="000000"/>
          <w:sz w:val="24"/>
          <w:szCs w:val="24"/>
          <w:lang w:eastAsia="ru-RU"/>
        </w:rPr>
        <w:t>и, или, не,</w:t>
      </w:r>
      <w:r w:rsidRPr="001815BA">
        <w:rPr>
          <w:rFonts w:ascii="Times New Roman" w:eastAsia="Times New Roman" w:hAnsi="Times New Roman" w:cs="Times New Roman"/>
          <w:color w:val="000000"/>
          <w:sz w:val="24"/>
          <w:szCs w:val="24"/>
          <w:lang w:eastAsia="ru-RU"/>
        </w:rPr>
        <w:t> например:</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если (справа свободно) и (не снизу свободно) то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вправо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все</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Для повторения последовательности команд можно использовать цикл </w:t>
      </w:r>
      <w:r w:rsidRPr="001815BA">
        <w:rPr>
          <w:rFonts w:ascii="Times New Roman" w:eastAsia="Times New Roman" w:hAnsi="Times New Roman" w:cs="Times New Roman"/>
          <w:b/>
          <w:bCs/>
          <w:color w:val="000000"/>
          <w:sz w:val="24"/>
          <w:szCs w:val="24"/>
          <w:lang w:eastAsia="ru-RU"/>
        </w:rPr>
        <w:t>«пока»</w:t>
      </w:r>
      <w:r w:rsidRPr="001815BA">
        <w:rPr>
          <w:rFonts w:ascii="Times New Roman" w:eastAsia="Times New Roman" w:hAnsi="Times New Roman" w:cs="Times New Roman"/>
          <w:color w:val="000000"/>
          <w:sz w:val="24"/>
          <w:szCs w:val="24"/>
          <w:lang w:eastAsia="ru-RU"/>
        </w:rPr>
        <w:t>, имеющий следующий вид:</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815BA">
        <w:rPr>
          <w:rFonts w:ascii="Times New Roman" w:eastAsia="Times New Roman" w:hAnsi="Times New Roman" w:cs="Times New Roman"/>
          <w:b/>
          <w:bCs/>
          <w:color w:val="000000"/>
          <w:sz w:val="24"/>
          <w:szCs w:val="24"/>
          <w:lang w:eastAsia="ru-RU"/>
        </w:rPr>
        <w:t>нц</w:t>
      </w:r>
      <w:proofErr w:type="spellEnd"/>
      <w:r w:rsidRPr="001815BA">
        <w:rPr>
          <w:rFonts w:ascii="Times New Roman" w:eastAsia="Times New Roman" w:hAnsi="Times New Roman" w:cs="Times New Roman"/>
          <w:b/>
          <w:bCs/>
          <w:color w:val="000000"/>
          <w:sz w:val="24"/>
          <w:szCs w:val="24"/>
          <w:lang w:eastAsia="ru-RU"/>
        </w:rPr>
        <w:t xml:space="preserve"> пока</w:t>
      </w:r>
      <w:r w:rsidRPr="001815BA">
        <w:rPr>
          <w:rFonts w:ascii="Times New Roman" w:eastAsia="Times New Roman" w:hAnsi="Times New Roman" w:cs="Times New Roman"/>
          <w:color w:val="000000"/>
          <w:sz w:val="24"/>
          <w:szCs w:val="24"/>
          <w:lang w:eastAsia="ru-RU"/>
        </w:rPr>
        <w:t> </w:t>
      </w:r>
      <w:r w:rsidRPr="001815BA">
        <w:rPr>
          <w:rFonts w:ascii="Times New Roman" w:eastAsia="Times New Roman" w:hAnsi="Times New Roman" w:cs="Times New Roman"/>
          <w:i/>
          <w:iCs/>
          <w:color w:val="000000"/>
          <w:sz w:val="24"/>
          <w:szCs w:val="24"/>
          <w:lang w:eastAsia="ru-RU"/>
        </w:rPr>
        <w:t>условие</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i/>
          <w:iCs/>
          <w:color w:val="000000"/>
          <w:sz w:val="24"/>
          <w:szCs w:val="24"/>
          <w:lang w:eastAsia="ru-RU"/>
        </w:rPr>
        <w:t>последовательность команд</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815BA">
        <w:rPr>
          <w:rFonts w:ascii="Times New Roman" w:eastAsia="Times New Roman" w:hAnsi="Times New Roman" w:cs="Times New Roman"/>
          <w:b/>
          <w:bCs/>
          <w:color w:val="000000"/>
          <w:sz w:val="24"/>
          <w:szCs w:val="24"/>
          <w:lang w:eastAsia="ru-RU"/>
        </w:rPr>
        <w:t>кц</w:t>
      </w:r>
      <w:proofErr w:type="spellEnd"/>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Например, для движения вправо, пока это возможно, можно использовать следующий алгоритм:</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815BA">
        <w:rPr>
          <w:rFonts w:ascii="Times New Roman" w:eastAsia="Times New Roman" w:hAnsi="Times New Roman" w:cs="Times New Roman"/>
          <w:b/>
          <w:bCs/>
          <w:color w:val="000000"/>
          <w:sz w:val="24"/>
          <w:szCs w:val="24"/>
          <w:lang w:eastAsia="ru-RU"/>
        </w:rPr>
        <w:t>нц</w:t>
      </w:r>
      <w:proofErr w:type="spellEnd"/>
      <w:r w:rsidRPr="001815BA">
        <w:rPr>
          <w:rFonts w:ascii="Times New Roman" w:eastAsia="Times New Roman" w:hAnsi="Times New Roman" w:cs="Times New Roman"/>
          <w:b/>
          <w:bCs/>
          <w:color w:val="000000"/>
          <w:sz w:val="24"/>
          <w:szCs w:val="24"/>
          <w:lang w:eastAsia="ru-RU"/>
        </w:rPr>
        <w:t xml:space="preserve"> пока справа свободно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b/>
          <w:bCs/>
          <w:color w:val="000000"/>
          <w:sz w:val="24"/>
          <w:szCs w:val="24"/>
          <w:lang w:eastAsia="ru-RU"/>
        </w:rPr>
        <w:t>вправо</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815BA">
        <w:rPr>
          <w:rFonts w:ascii="Times New Roman" w:eastAsia="Times New Roman" w:hAnsi="Times New Roman" w:cs="Times New Roman"/>
          <w:b/>
          <w:bCs/>
          <w:color w:val="000000"/>
          <w:sz w:val="24"/>
          <w:szCs w:val="24"/>
          <w:lang w:eastAsia="ru-RU"/>
        </w:rPr>
        <w:t>кц</w:t>
      </w:r>
      <w:proofErr w:type="spellEnd"/>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Default="001815BA" w:rsidP="001815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15BA" w:rsidRDefault="001815BA" w:rsidP="001815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15BA" w:rsidRDefault="001815BA" w:rsidP="001815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15BA" w:rsidRDefault="001815BA" w:rsidP="001815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15BA" w:rsidRDefault="001815BA" w:rsidP="001815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№1. </w:t>
      </w:r>
      <w:r w:rsidRPr="001815BA">
        <w:rPr>
          <w:rFonts w:ascii="Times New Roman" w:eastAsia="Times New Roman" w:hAnsi="Times New Roman" w:cs="Times New Roman"/>
          <w:b/>
          <w:bCs/>
          <w:color w:val="000000"/>
          <w:sz w:val="24"/>
          <w:szCs w:val="24"/>
          <w:lang w:eastAsia="ru-RU"/>
        </w:rPr>
        <w:t>Выполните задание.</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noProof/>
          <w:color w:val="000000"/>
          <w:sz w:val="24"/>
          <w:szCs w:val="24"/>
          <w:lang w:eastAsia="ru-RU"/>
        </w:rPr>
        <w:drawing>
          <wp:inline distT="0" distB="0" distL="0" distR="0" wp14:anchorId="3E5D4B4D" wp14:editId="1C1EA895">
            <wp:extent cx="1689100" cy="1651000"/>
            <wp:effectExtent l="0" t="0" r="6350" b="6350"/>
            <wp:docPr id="5" name="Рисунок 5" descr="https://inf-oge.sdamgia.ru/get_file?id=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ge.sdamgia.ru/get_file?id=6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1651000"/>
                    </a:xfrm>
                    <a:prstGeom prst="rect">
                      <a:avLst/>
                    </a:prstGeom>
                    <a:noFill/>
                    <a:ln>
                      <a:noFill/>
                    </a:ln>
                  </pic:spPr>
                </pic:pic>
              </a:graphicData>
            </a:graphic>
          </wp:inline>
        </w:drawing>
      </w:r>
      <w:r w:rsidRPr="001815BA">
        <w:rPr>
          <w:rFonts w:ascii="Times New Roman" w:eastAsia="Times New Roman" w:hAnsi="Times New Roman" w:cs="Times New Roman"/>
          <w:noProof/>
          <w:color w:val="000000"/>
          <w:sz w:val="24"/>
          <w:szCs w:val="24"/>
          <w:lang w:eastAsia="ru-RU"/>
        </w:rPr>
        <w:drawing>
          <wp:inline distT="0" distB="0" distL="0" distR="0" wp14:anchorId="5F362D46" wp14:editId="3C73CBC5">
            <wp:extent cx="1714500" cy="1689100"/>
            <wp:effectExtent l="0" t="0" r="0" b="6350"/>
            <wp:docPr id="6" name="Рисунок 6" descr="https://inf-oge.sdamgia.ru/get_file?id=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ge.sdamgia.ru/get_file?id=6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689100"/>
                    </a:xfrm>
                    <a:prstGeom prst="rect">
                      <a:avLst/>
                    </a:prstGeom>
                    <a:noFill/>
                    <a:ln>
                      <a:noFill/>
                    </a:ln>
                  </pic:spPr>
                </pic:pic>
              </a:graphicData>
            </a:graphic>
          </wp:inline>
        </w:drawing>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xml:space="preserve">На бесконечном поле есть горизонтальная и вертикальная стены. Правый конец горизонтальной стены соединён с верхним концом вертикальной стены. Длины стен неизвестны. В каждой стене есть ровно один проход, точное место прохода и его ширина </w:t>
      </w:r>
      <w:proofErr w:type="gramStart"/>
      <w:r w:rsidRPr="001815BA">
        <w:rPr>
          <w:rFonts w:ascii="Times New Roman" w:eastAsia="Times New Roman" w:hAnsi="Times New Roman" w:cs="Times New Roman"/>
          <w:color w:val="000000"/>
          <w:sz w:val="24"/>
          <w:szCs w:val="24"/>
          <w:lang w:eastAsia="ru-RU"/>
        </w:rPr>
        <w:t>неизвестны</w:t>
      </w:r>
      <w:proofErr w:type="gramEnd"/>
      <w:r w:rsidRPr="001815BA">
        <w:rPr>
          <w:rFonts w:ascii="Times New Roman" w:eastAsia="Times New Roman" w:hAnsi="Times New Roman" w:cs="Times New Roman"/>
          <w:color w:val="000000"/>
          <w:sz w:val="24"/>
          <w:szCs w:val="24"/>
          <w:lang w:eastAsia="ru-RU"/>
        </w:rPr>
        <w:t>. Робот находится в клетке, расположенной непосредственно под горизонтальной стеной у её левого конца. На рисунке указан один из возможных способов расположения стен и Робота (Робот обозначен буквой «Р»).</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xml:space="preserve">Напишите для Робота алгоритм, закрашивающий все клетки, расположенные непосредственно ниже горизонтальной стены и левее вертикальной стены. Проходы должны остаться </w:t>
      </w:r>
      <w:proofErr w:type="spellStart"/>
      <w:r w:rsidRPr="001815BA">
        <w:rPr>
          <w:rFonts w:ascii="Times New Roman" w:eastAsia="Times New Roman" w:hAnsi="Times New Roman" w:cs="Times New Roman"/>
          <w:color w:val="000000"/>
          <w:sz w:val="24"/>
          <w:szCs w:val="24"/>
          <w:lang w:eastAsia="ru-RU"/>
        </w:rPr>
        <w:t>незакрашенными</w:t>
      </w:r>
      <w:proofErr w:type="spellEnd"/>
      <w:r w:rsidRPr="001815BA">
        <w:rPr>
          <w:rFonts w:ascii="Times New Roman" w:eastAsia="Times New Roman" w:hAnsi="Times New Roman" w:cs="Times New Roman"/>
          <w:color w:val="000000"/>
          <w:sz w:val="24"/>
          <w:szCs w:val="24"/>
          <w:lang w:eastAsia="ru-RU"/>
        </w:rPr>
        <w:t>.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w:t>
      </w:r>
    </w:p>
    <w:p w:rsidR="001815BA" w:rsidRPr="001815BA" w:rsidRDefault="001815BA" w:rsidP="001815BA">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При исполнении алгоритма Робот не должен разрушиться, выполнение алгоритма должно завершиться. Конечное расположение Робота может быть произвольным. Алгоритм должен решать задачу для любого допустимого расположения стен и любого расположения и размера проходов внутри стен. Алгоритм может быть выполнен в среде формального исполнителя или записан в текстовом редакторе. Сохраните алгоритм в текстовом файле.</w:t>
      </w:r>
    </w:p>
    <w:p w:rsidR="001815BA" w:rsidRPr="001815BA" w:rsidRDefault="001815BA" w:rsidP="001815BA">
      <w:pPr>
        <w:autoSpaceDE w:val="0"/>
        <w:autoSpaceDN w:val="0"/>
        <w:adjustRightInd w:val="0"/>
        <w:spacing w:after="0" w:line="240" w:lineRule="auto"/>
        <w:rPr>
          <w:rFonts w:ascii="Times New Roman" w:hAnsi="Times New Roman" w:cs="Times New Roman"/>
          <w:b/>
          <w:bCs/>
          <w:noProof/>
          <w:color w:val="000000"/>
          <w:sz w:val="24"/>
          <w:szCs w:val="24"/>
        </w:rPr>
      </w:pPr>
      <w:r w:rsidRPr="001815BA">
        <w:rPr>
          <w:rFonts w:ascii="Times New Roman" w:eastAsia="Times New Roman" w:hAnsi="Times New Roman" w:cs="Times New Roman"/>
          <w:color w:val="000000"/>
          <w:sz w:val="24"/>
          <w:szCs w:val="24"/>
          <w:lang w:eastAsia="ru-RU"/>
        </w:rPr>
        <w:t> </w:t>
      </w:r>
      <w:r>
        <w:rPr>
          <w:rFonts w:ascii="Times New Roman" w:hAnsi="Times New Roman" w:cs="Times New Roman"/>
          <w:b/>
          <w:bCs/>
          <w:noProof/>
          <w:color w:val="000000"/>
          <w:sz w:val="24"/>
          <w:szCs w:val="24"/>
        </w:rPr>
        <w:t>Пример решения</w:t>
      </w:r>
      <w:r w:rsidRPr="001815BA">
        <w:rPr>
          <w:rFonts w:ascii="Times New Roman" w:hAnsi="Times New Roman" w:cs="Times New Roman"/>
          <w:b/>
          <w:bCs/>
          <w:noProof/>
          <w:color w:val="000000"/>
          <w:sz w:val="24"/>
          <w:szCs w:val="24"/>
        </w:rPr>
        <w:t xml:space="preserve">. </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использовать</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AA00"/>
          <w:sz w:val="24"/>
          <w:szCs w:val="24"/>
        </w:rPr>
        <w:t>Робот</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алг</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нач</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справа 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если</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сверху</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не</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то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все</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снизу 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если</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справа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не</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то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все</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вниз</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hAnsi="Times New Roman" w:cs="Times New Roman"/>
          <w:b/>
          <w:bCs/>
          <w:noProof/>
          <w:color w:val="000000"/>
          <w:sz w:val="24"/>
          <w:szCs w:val="24"/>
        </w:rPr>
        <w:t>кон</w:t>
      </w:r>
    </w:p>
    <w:p w:rsidR="001815BA" w:rsidRPr="001815BA" w:rsidRDefault="001815BA" w:rsidP="001815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BA">
        <w:rPr>
          <w:rFonts w:ascii="Times New Roman" w:eastAsia="Times New Roman" w:hAnsi="Times New Roman" w:cs="Times New Roman"/>
          <w:color w:val="000000"/>
          <w:sz w:val="24"/>
          <w:szCs w:val="24"/>
          <w:lang w:eastAsia="ru-RU"/>
        </w:rPr>
        <w:t> </w:t>
      </w: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pStyle w:val="a7"/>
        <w:shd w:val="clear" w:color="auto" w:fill="FFFFFF"/>
        <w:spacing w:before="0" w:beforeAutospacing="0" w:after="0" w:afterAutospacing="0"/>
        <w:jc w:val="both"/>
        <w:rPr>
          <w:color w:val="000000"/>
        </w:rPr>
      </w:pPr>
    </w:p>
    <w:p w:rsidR="001815BA" w:rsidRPr="001815BA" w:rsidRDefault="001815BA" w:rsidP="001815BA">
      <w:pPr>
        <w:pStyle w:val="a7"/>
        <w:shd w:val="clear" w:color="auto" w:fill="FFFFFF"/>
        <w:spacing w:before="0" w:beforeAutospacing="0" w:after="0" w:afterAutospacing="0"/>
        <w:jc w:val="both"/>
        <w:rPr>
          <w:color w:val="000000"/>
        </w:rPr>
      </w:pPr>
      <w:r w:rsidRPr="001815BA">
        <w:rPr>
          <w:color w:val="000000"/>
        </w:rPr>
        <w:t> </w:t>
      </w:r>
    </w:p>
    <w:p w:rsidR="001815BA" w:rsidRPr="001815BA" w:rsidRDefault="001815BA" w:rsidP="001815BA">
      <w:pPr>
        <w:pStyle w:val="a7"/>
        <w:shd w:val="clear" w:color="auto" w:fill="FFFFFF"/>
        <w:spacing w:before="0" w:beforeAutospacing="0" w:after="0" w:afterAutospacing="0"/>
        <w:jc w:val="both"/>
        <w:rPr>
          <w:b/>
          <w:bCs/>
          <w:color w:val="000000"/>
        </w:rPr>
      </w:pPr>
      <w:r>
        <w:rPr>
          <w:b/>
          <w:bCs/>
          <w:color w:val="000000"/>
        </w:rPr>
        <w:t xml:space="preserve">№2. </w:t>
      </w:r>
      <w:r w:rsidRPr="001815BA">
        <w:rPr>
          <w:b/>
          <w:bCs/>
          <w:color w:val="000000"/>
        </w:rPr>
        <w:t>Выполните задание.</w:t>
      </w:r>
    </w:p>
    <w:p w:rsidR="001815BA" w:rsidRPr="001815BA" w:rsidRDefault="001815BA" w:rsidP="001815BA">
      <w:pPr>
        <w:pStyle w:val="a7"/>
        <w:shd w:val="clear" w:color="auto" w:fill="FFFFFF"/>
        <w:spacing w:before="0" w:beforeAutospacing="0" w:after="0" w:afterAutospacing="0"/>
        <w:jc w:val="both"/>
        <w:rPr>
          <w:color w:val="000000"/>
        </w:rPr>
      </w:pPr>
      <w:r w:rsidRPr="001815BA">
        <w:rPr>
          <w:noProof/>
          <w:color w:val="000000"/>
        </w:rPr>
        <w:t xml:space="preserve"> </w:t>
      </w:r>
      <w:r w:rsidRPr="001815BA">
        <w:rPr>
          <w:noProof/>
          <w:color w:val="000000"/>
        </w:rPr>
        <w:drawing>
          <wp:inline distT="0" distB="0" distL="0" distR="0" wp14:anchorId="415D0947" wp14:editId="2939B1ED">
            <wp:extent cx="1181100" cy="990600"/>
            <wp:effectExtent l="0" t="0" r="0" b="0"/>
            <wp:docPr id="7" name="Рисунок 7" descr="https://inf-oge.sdamgia.ru/get_file?id=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f-oge.sdamgia.ru/get_file?id=36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a:ln>
                      <a:noFill/>
                    </a:ln>
                  </pic:spPr>
                </pic:pic>
              </a:graphicData>
            </a:graphic>
          </wp:inline>
        </w:drawing>
      </w:r>
      <w:r w:rsidRPr="001815BA">
        <w:rPr>
          <w:noProof/>
          <w:color w:val="000000"/>
        </w:rPr>
        <w:drawing>
          <wp:inline distT="0" distB="0" distL="0" distR="0" wp14:anchorId="256B8F5D" wp14:editId="2A67BA74">
            <wp:extent cx="1168400" cy="1003300"/>
            <wp:effectExtent l="0" t="0" r="0" b="6350"/>
            <wp:docPr id="8" name="Рисунок 8" descr="https://inf-oge.sdamgia.ru/get_file?id=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f-oge.sdamgia.ru/get_file?id=36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0" cy="1003300"/>
                    </a:xfrm>
                    <a:prstGeom prst="rect">
                      <a:avLst/>
                    </a:prstGeom>
                    <a:noFill/>
                    <a:ln>
                      <a:noFill/>
                    </a:ln>
                  </pic:spPr>
                </pic:pic>
              </a:graphicData>
            </a:graphic>
          </wp:inline>
        </w:drawing>
      </w:r>
    </w:p>
    <w:p w:rsidR="001815BA" w:rsidRPr="001815BA" w:rsidRDefault="001815BA" w:rsidP="001815BA">
      <w:pPr>
        <w:pStyle w:val="a7"/>
        <w:shd w:val="clear" w:color="auto" w:fill="FFFFFF"/>
        <w:spacing w:before="0" w:beforeAutospacing="0" w:after="0" w:afterAutospacing="0"/>
        <w:jc w:val="both"/>
        <w:rPr>
          <w:color w:val="000000"/>
        </w:rPr>
      </w:pP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t>На бесконечном поле имеется стена, состоящая из трёх последовательных отрезков: вправо, вниз, влево. Все отрезки неизвестной длины. Робот находится в клетке, расположенной в нижнем углу, который образуется вторым и третьим отрезком. На рисунке указан один из возможных способов расположения стены и Робота (Робот обозначен буквой «Р»).</w:t>
      </w: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t>Напишите для Робота алгоритм, закрашивающий все клетки, расположенные ниже третьего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w:t>
      </w:r>
    </w:p>
    <w:p w:rsid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t>Конечное расположение Робота может быть произвольным. Алгоритм должен решать задачу для бесконечного поля и любого допустимого расположения стен. При исполнении алгоритма Робот не должен разрушиться.</w:t>
      </w:r>
    </w:p>
    <w:p w:rsidR="001815BA" w:rsidRPr="001815BA" w:rsidRDefault="001815BA" w:rsidP="001815BA">
      <w:p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Пример решения</w:t>
      </w:r>
      <w:r w:rsidRPr="001815BA">
        <w:rPr>
          <w:rFonts w:ascii="Times New Roman" w:hAnsi="Times New Roman" w:cs="Times New Roman"/>
          <w:b/>
          <w:bCs/>
          <w:noProof/>
          <w:color w:val="000000"/>
          <w:sz w:val="24"/>
          <w:szCs w:val="24"/>
        </w:rPr>
        <w:t xml:space="preserve">. </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использовать</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AA00"/>
          <w:sz w:val="24"/>
          <w:szCs w:val="24"/>
        </w:rPr>
        <w:t>Робот</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алг</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нач</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снизу стена</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влево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вниз</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сверху стена</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b/>
          <w:bCs/>
          <w:noProof/>
          <w:color w:val="000000"/>
        </w:rPr>
        <w:t>кон</w:t>
      </w:r>
    </w:p>
    <w:p w:rsidR="001815BA" w:rsidRPr="001815BA" w:rsidRDefault="001815BA" w:rsidP="001815BA">
      <w:pPr>
        <w:rPr>
          <w:rFonts w:ascii="Times New Roman" w:hAnsi="Times New Roman" w:cs="Times New Roman"/>
          <w:sz w:val="24"/>
          <w:szCs w:val="24"/>
        </w:rPr>
      </w:pPr>
    </w:p>
    <w:p w:rsidR="001815BA" w:rsidRPr="001815BA" w:rsidRDefault="001815BA" w:rsidP="001815BA">
      <w:pPr>
        <w:pStyle w:val="a7"/>
        <w:shd w:val="clear" w:color="auto" w:fill="FFFFFF"/>
        <w:spacing w:before="0" w:beforeAutospacing="0" w:after="0" w:afterAutospacing="0"/>
        <w:jc w:val="both"/>
        <w:rPr>
          <w:color w:val="000000"/>
        </w:rPr>
      </w:pPr>
      <w:r>
        <w:rPr>
          <w:b/>
          <w:bCs/>
          <w:color w:val="000000"/>
        </w:rPr>
        <w:t xml:space="preserve">№3. </w:t>
      </w:r>
      <w:r w:rsidRPr="001815BA">
        <w:rPr>
          <w:b/>
          <w:bCs/>
          <w:color w:val="000000"/>
        </w:rPr>
        <w:t>Выполните задание.</w:t>
      </w:r>
    </w:p>
    <w:p w:rsidR="001815BA" w:rsidRPr="001815BA" w:rsidRDefault="001815BA" w:rsidP="001815BA">
      <w:pPr>
        <w:pStyle w:val="a7"/>
        <w:shd w:val="clear" w:color="auto" w:fill="FFFFFF"/>
        <w:spacing w:before="0" w:beforeAutospacing="0" w:after="0" w:afterAutospacing="0"/>
        <w:jc w:val="both"/>
        <w:rPr>
          <w:color w:val="000000"/>
        </w:rPr>
      </w:pPr>
      <w:r w:rsidRPr="001815BA">
        <w:rPr>
          <w:noProof/>
          <w:color w:val="000000"/>
        </w:rPr>
        <w:drawing>
          <wp:inline distT="0" distB="0" distL="0" distR="0" wp14:anchorId="6868BB8C" wp14:editId="14EFC7AC">
            <wp:extent cx="1206500" cy="927100"/>
            <wp:effectExtent l="0" t="0" r="0" b="6350"/>
            <wp:docPr id="9" name="Рисунок 9" descr="https://inf-oge.sdamgia.ru/get_file?id=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f-oge.sdamgia.ru/get_file?id=29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r w:rsidRPr="001815BA">
        <w:rPr>
          <w:noProof/>
          <w:color w:val="000000"/>
        </w:rPr>
        <w:drawing>
          <wp:inline distT="0" distB="0" distL="0" distR="0" wp14:anchorId="4DCBD4D8" wp14:editId="1FB147A0">
            <wp:extent cx="1168400" cy="825500"/>
            <wp:effectExtent l="0" t="0" r="0" b="0"/>
            <wp:docPr id="10" name="Рисунок 10" descr="https://inf-oge.sdamgia.ru/get_file?id=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f-oge.sdamgia.ru/get_file?id=29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t>На бесконечном поле имеется лестница. Сначала лестница спускается вниз слева направо, потом поднимается вверх также слева направо. После подъема лестница переходит в вертикальную стену. Высота каждой ступени  — 1 клетка, ширина  — 1 клетка. Количество ступенек, ведущих вверх, и количество ступенек, ведущих вниз, неизвестно. Между спуском и подъемом ширина площадки  — 1 клетка. Робот находится в клетке, расположенной в начале спуска. На рисунке указан один из возможных способов расположения стен и Робота (Робот обозначен буквой «Р») .</w:t>
      </w: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lastRenderedPageBreak/>
        <w:t>Напишите для Робота алгоритм, закрашивающий все клетки, расположенные непосредственно над лестницей, как показано на рисунке. Требуется закрасить только клетки, удовлетворяющие данному условию. Например, для приведённого выше рисунка Робот должен закрасить следующие клетки (см. рис.).</w:t>
      </w:r>
    </w:p>
    <w:p w:rsidR="001815BA" w:rsidRPr="001815BA" w:rsidRDefault="001815BA" w:rsidP="001815BA">
      <w:pPr>
        <w:pStyle w:val="leftmargin"/>
        <w:shd w:val="clear" w:color="auto" w:fill="FFFFFF"/>
        <w:spacing w:before="0" w:beforeAutospacing="0" w:after="0" w:afterAutospacing="0"/>
        <w:ind w:firstLine="375"/>
        <w:jc w:val="both"/>
        <w:rPr>
          <w:color w:val="000000"/>
        </w:rPr>
      </w:pPr>
      <w:r w:rsidRPr="001815BA">
        <w:rPr>
          <w:color w:val="000000"/>
        </w:rPr>
        <w:t>Конечное расположение Робота может быть произвольным. Алгоритм должен решать задачу для произвольного размера поля и любого допустимого расположения стен внутри прямоугольного поля. При исполнении алгоритма Робот не должен разрушиться, выполнение алгоритма должно завершиться. Алгоритм может быть выполнен в среде формального исполнителя или записан в текстовом редакторе. Сохраните алгоритм в текстовом файле.</w:t>
      </w:r>
    </w:p>
    <w:p w:rsidR="001815BA" w:rsidRPr="001815BA" w:rsidRDefault="001815BA" w:rsidP="001815BA">
      <w:pPr>
        <w:autoSpaceDE w:val="0"/>
        <w:autoSpaceDN w:val="0"/>
        <w:adjustRightInd w:val="0"/>
        <w:spacing w:after="0" w:line="240" w:lineRule="auto"/>
        <w:rPr>
          <w:rFonts w:ascii="Times New Roman" w:hAnsi="Times New Roman" w:cs="Times New Roman"/>
          <w:b/>
          <w:bCs/>
          <w:noProof/>
          <w:color w:val="000000"/>
          <w:sz w:val="24"/>
          <w:szCs w:val="24"/>
        </w:rPr>
      </w:pPr>
      <w:r w:rsidRPr="001815BA">
        <w:rPr>
          <w:rFonts w:ascii="Times New Roman" w:hAnsi="Times New Roman" w:cs="Times New Roman"/>
          <w:color w:val="000000"/>
          <w:sz w:val="24"/>
          <w:szCs w:val="24"/>
        </w:rPr>
        <w:t> </w:t>
      </w:r>
      <w:r>
        <w:rPr>
          <w:rFonts w:ascii="Times New Roman" w:hAnsi="Times New Roman" w:cs="Times New Roman"/>
          <w:b/>
          <w:bCs/>
          <w:noProof/>
          <w:color w:val="000000"/>
          <w:sz w:val="24"/>
          <w:szCs w:val="24"/>
        </w:rPr>
        <w:t>Пример решения</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использовать</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AA00"/>
          <w:sz w:val="24"/>
          <w:szCs w:val="24"/>
        </w:rPr>
        <w:t>Робот</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алг</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color w:val="000000"/>
          <w:sz w:val="24"/>
          <w:szCs w:val="24"/>
        </w:rPr>
        <w:t>нач</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вниз</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справа 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вниз</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вверх</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нц</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пока</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справа свободно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вправо</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закрасить</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C8"/>
          <w:sz w:val="24"/>
          <w:szCs w:val="24"/>
        </w:rPr>
        <w:t>вверх</w:t>
      </w:r>
    </w:p>
    <w:p w:rsidR="001815BA" w:rsidRPr="001815BA" w:rsidRDefault="001815BA" w:rsidP="001815BA">
      <w:pPr>
        <w:autoSpaceDE w:val="0"/>
        <w:autoSpaceDN w:val="0"/>
        <w:adjustRightInd w:val="0"/>
        <w:spacing w:after="0" w:line="240" w:lineRule="auto"/>
        <w:rPr>
          <w:rFonts w:ascii="Times New Roman" w:hAnsi="Times New Roman" w:cs="Times New Roman"/>
          <w:noProof/>
          <w:sz w:val="24"/>
          <w:szCs w:val="24"/>
        </w:rPr>
      </w:pPr>
      <w:r w:rsidRPr="001815BA">
        <w:rPr>
          <w:rFonts w:ascii="Times New Roman" w:hAnsi="Times New Roman" w:cs="Times New Roman"/>
          <w:b/>
          <w:bCs/>
          <w:noProof/>
          <w:sz w:val="24"/>
          <w:szCs w:val="24"/>
        </w:rPr>
        <w:t>.</w:t>
      </w:r>
      <w:r w:rsidRPr="001815BA">
        <w:rPr>
          <w:rFonts w:ascii="Times New Roman" w:hAnsi="Times New Roman" w:cs="Times New Roman"/>
          <w:noProof/>
          <w:sz w:val="24"/>
          <w:szCs w:val="24"/>
        </w:rPr>
        <w:t xml:space="preserve"> </w:t>
      </w:r>
      <w:r w:rsidRPr="001815BA">
        <w:rPr>
          <w:rFonts w:ascii="Times New Roman" w:hAnsi="Times New Roman" w:cs="Times New Roman"/>
          <w:b/>
          <w:bCs/>
          <w:noProof/>
          <w:color w:val="000000"/>
          <w:sz w:val="24"/>
          <w:szCs w:val="24"/>
        </w:rPr>
        <w:t>кц</w:t>
      </w:r>
    </w:p>
    <w:p w:rsidR="001815BA" w:rsidRPr="001815BA" w:rsidRDefault="001815BA" w:rsidP="001815BA">
      <w:pPr>
        <w:pStyle w:val="a7"/>
        <w:shd w:val="clear" w:color="auto" w:fill="FFFFFF"/>
        <w:spacing w:before="0" w:beforeAutospacing="0" w:after="0" w:afterAutospacing="0"/>
        <w:jc w:val="both"/>
        <w:rPr>
          <w:b/>
          <w:color w:val="000000"/>
        </w:rPr>
      </w:pPr>
      <w:r w:rsidRPr="001815BA">
        <w:rPr>
          <w:b/>
          <w:color w:val="000000"/>
        </w:rPr>
        <w:t>кон</w:t>
      </w: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p>
    <w:p w:rsidR="001815BA" w:rsidRPr="001815BA" w:rsidRDefault="001815BA" w:rsidP="001815BA">
      <w:pPr>
        <w:rPr>
          <w:rFonts w:ascii="Times New Roman" w:hAnsi="Times New Roman" w:cs="Times New Roman"/>
          <w:sz w:val="24"/>
          <w:szCs w:val="24"/>
        </w:rPr>
      </w:pPr>
      <w:bookmarkStart w:id="0" w:name="_GoBack"/>
      <w:bookmarkEnd w:id="0"/>
    </w:p>
    <w:p w:rsidR="001815BA" w:rsidRPr="00DF0F64" w:rsidRDefault="001815BA" w:rsidP="00214C9A">
      <w:pPr>
        <w:pStyle w:val="a3"/>
        <w:rPr>
          <w:rFonts w:ascii="Times New Roman" w:hAnsi="Times New Roman" w:cs="Times New Roman"/>
          <w:sz w:val="24"/>
          <w:szCs w:val="24"/>
        </w:rPr>
      </w:pPr>
    </w:p>
    <w:sectPr w:rsidR="001815BA" w:rsidRPr="00DF0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21C8"/>
    <w:multiLevelType w:val="hybridMultilevel"/>
    <w:tmpl w:val="04520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9A"/>
    <w:rsid w:val="00173ACF"/>
    <w:rsid w:val="001815BA"/>
    <w:rsid w:val="00214C9A"/>
    <w:rsid w:val="00DF0F64"/>
    <w:rsid w:val="00F1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C9A"/>
    <w:pPr>
      <w:ind w:left="720"/>
      <w:contextualSpacing/>
    </w:pPr>
  </w:style>
  <w:style w:type="paragraph" w:styleId="a4">
    <w:name w:val="Balloon Text"/>
    <w:basedOn w:val="a"/>
    <w:link w:val="a5"/>
    <w:uiPriority w:val="99"/>
    <w:semiHidden/>
    <w:unhideWhenUsed/>
    <w:rsid w:val="0021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C9A"/>
    <w:rPr>
      <w:rFonts w:ascii="Tahoma" w:hAnsi="Tahoma" w:cs="Tahoma"/>
      <w:sz w:val="16"/>
      <w:szCs w:val="16"/>
    </w:rPr>
  </w:style>
  <w:style w:type="character" w:styleId="a6">
    <w:name w:val="Placeholder Text"/>
    <w:basedOn w:val="a0"/>
    <w:uiPriority w:val="99"/>
    <w:semiHidden/>
    <w:rsid w:val="00F178CC"/>
    <w:rPr>
      <w:color w:val="808080"/>
    </w:rPr>
  </w:style>
  <w:style w:type="paragraph" w:customStyle="1" w:styleId="leftmargin">
    <w:name w:val="left_margin"/>
    <w:basedOn w:val="a"/>
    <w:rsid w:val="00181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181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C9A"/>
    <w:pPr>
      <w:ind w:left="720"/>
      <w:contextualSpacing/>
    </w:pPr>
  </w:style>
  <w:style w:type="paragraph" w:styleId="a4">
    <w:name w:val="Balloon Text"/>
    <w:basedOn w:val="a"/>
    <w:link w:val="a5"/>
    <w:uiPriority w:val="99"/>
    <w:semiHidden/>
    <w:unhideWhenUsed/>
    <w:rsid w:val="00214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C9A"/>
    <w:rPr>
      <w:rFonts w:ascii="Tahoma" w:hAnsi="Tahoma" w:cs="Tahoma"/>
      <w:sz w:val="16"/>
      <w:szCs w:val="16"/>
    </w:rPr>
  </w:style>
  <w:style w:type="character" w:styleId="a6">
    <w:name w:val="Placeholder Text"/>
    <w:basedOn w:val="a0"/>
    <w:uiPriority w:val="99"/>
    <w:semiHidden/>
    <w:rsid w:val="00F178CC"/>
    <w:rPr>
      <w:color w:val="808080"/>
    </w:rPr>
  </w:style>
  <w:style w:type="paragraph" w:customStyle="1" w:styleId="leftmargin">
    <w:name w:val="left_margin"/>
    <w:basedOn w:val="a"/>
    <w:rsid w:val="00181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181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МБОУ</cp:lastModifiedBy>
  <cp:revision>3</cp:revision>
  <cp:lastPrinted>2023-01-09T08:28:00Z</cp:lastPrinted>
  <dcterms:created xsi:type="dcterms:W3CDTF">2023-01-09T08:01:00Z</dcterms:created>
  <dcterms:modified xsi:type="dcterms:W3CDTF">2023-01-14T19:07:00Z</dcterms:modified>
</cp:coreProperties>
</file>