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изменениям требований к </w:t>
      </w:r>
      <w:r w:rsidRPr="00A01688">
        <w:rPr>
          <w:sz w:val="28"/>
          <w:szCs w:val="28"/>
        </w:rPr>
        <w:t>сайт</w:t>
      </w:r>
      <w:r>
        <w:rPr>
          <w:sz w:val="28"/>
          <w:szCs w:val="28"/>
        </w:rPr>
        <w:t>ам</w:t>
      </w:r>
      <w:r w:rsidRPr="00A01688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Вам ознакомиться со следующей информацией:</w:t>
      </w:r>
      <w:r w:rsidRPr="00A01688">
        <w:rPr>
          <w:sz w:val="28"/>
          <w:szCs w:val="28"/>
        </w:rPr>
        <w:t xml:space="preserve"> 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 Фо</w:t>
      </w:r>
      <w:r w:rsidRPr="004B132B">
        <w:rPr>
          <w:b/>
          <w:sz w:val="28"/>
          <w:szCs w:val="28"/>
        </w:rPr>
        <w:t>рмировани</w:t>
      </w:r>
      <w:r>
        <w:rPr>
          <w:b/>
          <w:sz w:val="28"/>
          <w:szCs w:val="28"/>
        </w:rPr>
        <w:t>е</w:t>
      </w:r>
      <w:r w:rsidRPr="004B132B">
        <w:rPr>
          <w:b/>
          <w:sz w:val="28"/>
          <w:szCs w:val="28"/>
        </w:rPr>
        <w:t xml:space="preserve"> и использовани</w:t>
      </w:r>
      <w:r>
        <w:rPr>
          <w:b/>
          <w:sz w:val="28"/>
          <w:szCs w:val="28"/>
        </w:rPr>
        <w:t>е</w:t>
      </w:r>
      <w:r w:rsidRPr="004B132B">
        <w:rPr>
          <w:b/>
          <w:sz w:val="28"/>
          <w:szCs w:val="28"/>
        </w:rPr>
        <w:t xml:space="preserve"> электронной цифровой подписи</w:t>
      </w:r>
      <w:r w:rsidRPr="00170CFC">
        <w:rPr>
          <w:sz w:val="28"/>
          <w:szCs w:val="28"/>
        </w:rPr>
        <w:t xml:space="preserve"> документов школы</w:t>
      </w:r>
      <w:r>
        <w:rPr>
          <w:sz w:val="28"/>
          <w:szCs w:val="28"/>
        </w:rPr>
        <w:t>: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bCs/>
          <w:kern w:val="36"/>
          <w:sz w:val="28"/>
          <w:szCs w:val="28"/>
        </w:rPr>
      </w:pPr>
      <w:r w:rsidRPr="00170CFC">
        <w:rPr>
          <w:sz w:val="28"/>
          <w:szCs w:val="28"/>
        </w:rPr>
        <w:t xml:space="preserve"> рекомендуется ознакомиться с </w:t>
      </w:r>
      <w:proofErr w:type="spellStart"/>
      <w:r w:rsidRPr="00170CFC">
        <w:rPr>
          <w:bCs/>
          <w:kern w:val="36"/>
          <w:sz w:val="28"/>
          <w:szCs w:val="28"/>
        </w:rPr>
        <w:t>в</w:t>
      </w:r>
      <w:r w:rsidRPr="00170CFC">
        <w:rPr>
          <w:kern w:val="36"/>
          <w:sz w:val="28"/>
          <w:szCs w:val="28"/>
        </w:rPr>
        <w:t>ебинар</w:t>
      </w:r>
      <w:r w:rsidRPr="00170CFC">
        <w:rPr>
          <w:bCs/>
          <w:kern w:val="36"/>
          <w:sz w:val="28"/>
          <w:szCs w:val="28"/>
        </w:rPr>
        <w:t>ом</w:t>
      </w:r>
      <w:proofErr w:type="spellEnd"/>
      <w:r w:rsidRPr="00170CFC">
        <w:rPr>
          <w:kern w:val="36"/>
          <w:sz w:val="28"/>
          <w:szCs w:val="28"/>
        </w:rPr>
        <w:t xml:space="preserve"> от 13.01.21 </w:t>
      </w:r>
      <w:r w:rsidRPr="00170CFC">
        <w:rPr>
          <w:bCs/>
          <w:kern w:val="36"/>
          <w:sz w:val="28"/>
          <w:szCs w:val="28"/>
        </w:rPr>
        <w:t xml:space="preserve">компании «Лео пульт» </w:t>
      </w:r>
      <w:r w:rsidRPr="00170CFC">
        <w:rPr>
          <w:kern w:val="36"/>
          <w:sz w:val="28"/>
          <w:szCs w:val="28"/>
        </w:rPr>
        <w:t xml:space="preserve">для специалистов учреждений образования </w:t>
      </w:r>
      <w:r w:rsidRPr="00170CFC">
        <w:rPr>
          <w:bCs/>
          <w:kern w:val="36"/>
          <w:sz w:val="28"/>
          <w:szCs w:val="28"/>
        </w:rPr>
        <w:t>по ссылке:</w:t>
      </w:r>
      <w:r>
        <w:rPr>
          <w:b/>
          <w:bCs/>
          <w:kern w:val="36"/>
          <w:sz w:val="28"/>
          <w:szCs w:val="28"/>
        </w:rPr>
        <w:t xml:space="preserve"> </w:t>
      </w:r>
      <w:hyperlink r:id="rId6" w:history="1">
        <w:r w:rsidRPr="00D55A00">
          <w:rPr>
            <w:rStyle w:val="a3"/>
            <w:kern w:val="36"/>
            <w:sz w:val="28"/>
            <w:szCs w:val="28"/>
          </w:rPr>
          <w:t>https://www.youtube.com/watch?v=Z4gnFDbJ-1M</w:t>
        </w:r>
      </w:hyperlink>
      <w:r>
        <w:rPr>
          <w:bCs/>
          <w:kern w:val="36"/>
          <w:sz w:val="28"/>
          <w:szCs w:val="28"/>
        </w:rPr>
        <w:t xml:space="preserve">. Очень полезный пошаговый </w:t>
      </w:r>
      <w:proofErr w:type="spellStart"/>
      <w:r>
        <w:rPr>
          <w:bCs/>
          <w:kern w:val="36"/>
          <w:sz w:val="28"/>
          <w:szCs w:val="28"/>
        </w:rPr>
        <w:t>видеоурок</w:t>
      </w:r>
      <w:proofErr w:type="spellEnd"/>
      <w:r>
        <w:rPr>
          <w:bCs/>
          <w:kern w:val="36"/>
          <w:sz w:val="28"/>
          <w:szCs w:val="28"/>
        </w:rPr>
        <w:t xml:space="preserve"> по созданию и использованию ЭЦП в школе. Первая половина </w:t>
      </w:r>
      <w:proofErr w:type="spellStart"/>
      <w:r>
        <w:rPr>
          <w:bCs/>
          <w:kern w:val="36"/>
          <w:sz w:val="28"/>
          <w:szCs w:val="28"/>
        </w:rPr>
        <w:t>видеоурока</w:t>
      </w:r>
      <w:proofErr w:type="spellEnd"/>
      <w:r>
        <w:rPr>
          <w:bCs/>
          <w:kern w:val="36"/>
          <w:sz w:val="28"/>
          <w:szCs w:val="28"/>
        </w:rPr>
        <w:t xml:space="preserve"> посвящена подробному разбору того, какие документы должно подписывать образовательное учреждение своей электронной цифровой подписью (следует отметить, что это все документы, разработанные непосредственно образовательным учреждением, утвержденные и подписанные директором школы), затем рассматривается (очень </w:t>
      </w:r>
      <w:proofErr w:type="gramStart"/>
      <w:r>
        <w:rPr>
          <w:bCs/>
          <w:kern w:val="36"/>
          <w:sz w:val="28"/>
          <w:szCs w:val="28"/>
        </w:rPr>
        <w:t xml:space="preserve">доступно) </w:t>
      </w:r>
      <w:proofErr w:type="gramEnd"/>
      <w:r>
        <w:rPr>
          <w:bCs/>
          <w:kern w:val="36"/>
          <w:sz w:val="28"/>
          <w:szCs w:val="28"/>
        </w:rPr>
        <w:t>необходимое программное обеспечение, даются ссылки для его скачивания, рассматривается вопрос создания ЭЦП и возможностей ее оформления, пошагово на примере разъясняется подписание документа ЭЦП.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2. В</w:t>
      </w:r>
      <w:r>
        <w:rPr>
          <w:bCs/>
          <w:kern w:val="36"/>
          <w:sz w:val="28"/>
          <w:szCs w:val="28"/>
        </w:rPr>
        <w:t xml:space="preserve"> соответствии с последними требованиями </w:t>
      </w:r>
      <w:r w:rsidRPr="004B132B">
        <w:rPr>
          <w:b/>
          <w:bCs/>
          <w:kern w:val="36"/>
          <w:sz w:val="28"/>
          <w:szCs w:val="28"/>
        </w:rPr>
        <w:t>на главной странице сайта ОУ должны быть добавлены следующие разделы</w:t>
      </w:r>
      <w:r>
        <w:rPr>
          <w:bCs/>
          <w:kern w:val="36"/>
          <w:sz w:val="28"/>
          <w:szCs w:val="28"/>
        </w:rPr>
        <w:t>: доступная среда, международное сотрудничество и горячее питание.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«Доступная среда» рекомендуется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по следующим пунктам:</w:t>
      </w:r>
    </w:p>
    <w:p w:rsidR="004B132B" w:rsidRPr="00B26C09" w:rsidRDefault="004B132B" w:rsidP="004B132B">
      <w:pPr>
        <w:shd w:val="clear" w:color="auto" w:fill="FFFFFF"/>
        <w:ind w:left="57" w:right="57" w:firstLine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2EBE5"/>
        </w:rPr>
      </w:pPr>
      <w:r w:rsidRPr="00B26C09">
        <w:rPr>
          <w:rStyle w:val="a4"/>
          <w:b w:val="0"/>
          <w:color w:val="000000"/>
          <w:sz w:val="28"/>
          <w:szCs w:val="28"/>
          <w:shd w:val="clear" w:color="auto" w:fill="F2EBE5"/>
        </w:rPr>
        <w:t>а) Нормативно-правовые акты в сфере обеспечения доступной среды для маломобильных групп населения и инвалидов</w:t>
      </w:r>
    </w:p>
    <w:p w:rsidR="004B132B" w:rsidRPr="00B26C09" w:rsidRDefault="004B132B" w:rsidP="004B132B">
      <w:pPr>
        <w:shd w:val="clear" w:color="auto" w:fill="FFFFFF"/>
        <w:ind w:left="57" w:right="57" w:firstLine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B26C09">
        <w:rPr>
          <w:rStyle w:val="a4"/>
          <w:b w:val="0"/>
          <w:color w:val="000000"/>
          <w:sz w:val="28"/>
          <w:szCs w:val="28"/>
          <w:shd w:val="clear" w:color="auto" w:fill="F2EBE5"/>
        </w:rPr>
        <w:t xml:space="preserve">б) </w:t>
      </w:r>
      <w:r w:rsidRPr="00B26C09">
        <w:rPr>
          <w:rStyle w:val="a4"/>
          <w:b w:val="0"/>
          <w:color w:val="000000"/>
          <w:sz w:val="28"/>
          <w:szCs w:val="28"/>
          <w:shd w:val="clear" w:color="auto" w:fill="FFFFFF"/>
        </w:rPr>
        <w:t>Локальные акты по организации обучения детей с ОВЗ и детей-инвалидов</w:t>
      </w:r>
    </w:p>
    <w:p w:rsidR="004B132B" w:rsidRPr="00B26C09" w:rsidRDefault="004B132B" w:rsidP="004B132B">
      <w:pPr>
        <w:shd w:val="clear" w:color="auto" w:fill="FFFFFF"/>
        <w:ind w:left="57" w:right="57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26C0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в) </w:t>
      </w:r>
      <w:r w:rsidRPr="00B26C09">
        <w:rPr>
          <w:bCs/>
          <w:color w:val="000000"/>
          <w:sz w:val="28"/>
          <w:szCs w:val="28"/>
          <w:shd w:val="clear" w:color="auto" w:fill="FFFFFF"/>
        </w:rPr>
        <w:t>Информация об обеспечении условий доступности для инвалидов и лиц с ограниченными возможностями здоровья</w:t>
      </w:r>
    </w:p>
    <w:p w:rsidR="004B132B" w:rsidRPr="00B26C09" w:rsidRDefault="004B132B" w:rsidP="004B132B">
      <w:pPr>
        <w:shd w:val="clear" w:color="auto" w:fill="FFFFFF"/>
        <w:ind w:left="57" w:right="57" w:firstLine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2EBE5"/>
        </w:rPr>
      </w:pPr>
      <w:r w:rsidRPr="00B26C09">
        <w:rPr>
          <w:bCs/>
          <w:color w:val="000000"/>
          <w:sz w:val="28"/>
          <w:szCs w:val="28"/>
          <w:shd w:val="clear" w:color="auto" w:fill="FFFFFF"/>
        </w:rPr>
        <w:t xml:space="preserve">г) </w:t>
      </w:r>
      <w:r w:rsidRPr="00B26C09">
        <w:rPr>
          <w:rStyle w:val="a4"/>
          <w:b w:val="0"/>
          <w:color w:val="000000"/>
          <w:sz w:val="28"/>
          <w:szCs w:val="28"/>
          <w:shd w:val="clear" w:color="auto" w:fill="F2EBE5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2EBE5"/>
        </w:rPr>
      </w:pPr>
      <w:r w:rsidRPr="00B26C09">
        <w:rPr>
          <w:rStyle w:val="a4"/>
          <w:b w:val="0"/>
          <w:color w:val="000000"/>
          <w:sz w:val="28"/>
          <w:szCs w:val="28"/>
          <w:shd w:val="clear" w:color="auto" w:fill="F2EBE5"/>
        </w:rPr>
        <w:t>д) Специальные условия питания лиц с ограниченными возможностями здоровья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color w:val="000000"/>
          <w:sz w:val="28"/>
          <w:szCs w:val="28"/>
          <w:shd w:val="clear" w:color="auto" w:fill="F2EBE5"/>
        </w:rPr>
      </w:pPr>
      <w:r w:rsidRPr="00B26C09">
        <w:rPr>
          <w:rStyle w:val="a4"/>
          <w:b w:val="0"/>
          <w:color w:val="000000"/>
          <w:sz w:val="28"/>
          <w:szCs w:val="28"/>
          <w:shd w:val="clear" w:color="auto" w:fill="F2EBE5"/>
        </w:rPr>
        <w:t xml:space="preserve">е) </w:t>
      </w:r>
      <w:r w:rsidRPr="00B26C09">
        <w:rPr>
          <w:color w:val="000000"/>
          <w:sz w:val="28"/>
          <w:szCs w:val="28"/>
          <w:shd w:val="clear" w:color="auto" w:fill="F2EBE5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B132B" w:rsidRPr="00B26C09" w:rsidRDefault="004B132B" w:rsidP="004B132B">
      <w:pPr>
        <w:shd w:val="clear" w:color="auto" w:fill="FFFFFF"/>
        <w:ind w:left="57" w:right="57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2EBE5"/>
        </w:rPr>
        <w:t xml:space="preserve">ж) </w:t>
      </w:r>
      <w:r w:rsidRPr="00B26C09">
        <w:rPr>
          <w:rStyle w:val="a4"/>
          <w:b w:val="0"/>
          <w:color w:val="000000"/>
          <w:sz w:val="28"/>
          <w:szCs w:val="28"/>
          <w:shd w:val="clear" w:color="auto" w:fill="F2EBE5"/>
        </w:rPr>
        <w:t>Условия охраны здоровья обучающихся, в том числе инвалидов и лиц с ограниченными возможностями здоровья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B26C09">
        <w:rPr>
          <w:sz w:val="28"/>
          <w:szCs w:val="28"/>
        </w:rPr>
        <w:t xml:space="preserve">з) </w:t>
      </w:r>
      <w:r w:rsidRPr="00B26C09">
        <w:rPr>
          <w:rStyle w:val="a4"/>
          <w:b w:val="0"/>
          <w:color w:val="000000"/>
          <w:sz w:val="28"/>
          <w:szCs w:val="28"/>
          <w:shd w:val="clear" w:color="auto" w:fill="FFFFFF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инвалидов и лиц с ограниченными возможностями здоровья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и) </w:t>
      </w:r>
      <w:r w:rsidRPr="00B26C09">
        <w:rPr>
          <w:rStyle w:val="a4"/>
          <w:b w:val="0"/>
          <w:color w:val="000000"/>
          <w:sz w:val="28"/>
          <w:szCs w:val="28"/>
          <w:shd w:val="clear" w:color="auto" w:fill="FFFFFF"/>
        </w:rPr>
        <w:t>Сведения об 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ограниченными возможностями здоровья.</w:t>
      </w:r>
      <w:proofErr w:type="gramEnd"/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26C09">
        <w:rPr>
          <w:sz w:val="28"/>
          <w:szCs w:val="28"/>
        </w:rPr>
        <w:lastRenderedPageBreak/>
        <w:t xml:space="preserve">В разделе «Международное сотрудничество»  </w:t>
      </w:r>
      <w:r>
        <w:rPr>
          <w:sz w:val="28"/>
          <w:szCs w:val="28"/>
        </w:rPr>
        <w:t xml:space="preserve">должна быть приведена информация о </w:t>
      </w:r>
      <w:r w:rsidRPr="00B26C09">
        <w:rPr>
          <w:color w:val="000000"/>
          <w:sz w:val="28"/>
          <w:szCs w:val="28"/>
          <w:shd w:val="clear" w:color="auto" w:fill="FFFFFF"/>
        </w:rPr>
        <w:t>заключенных и планируемых к заключению договорах с иностранными и международными организациями по вопросам образования и науки, а также об аккредитованных на международном уровне образовательных программах.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«Горячее питание» должны быть реализованы следующие подразделы с информацией: 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</w:t>
      </w:r>
      <w:r w:rsidRPr="00B26C09">
        <w:rPr>
          <w:color w:val="000000" w:themeColor="text1"/>
          <w:sz w:val="28"/>
          <w:szCs w:val="28"/>
        </w:rPr>
        <w:t>есплатное горячее питание для 1- 4 классов</w:t>
      </w:r>
      <w:r>
        <w:rPr>
          <w:color w:val="000000" w:themeColor="text1"/>
          <w:sz w:val="28"/>
          <w:szCs w:val="28"/>
        </w:rPr>
        <w:t xml:space="preserve"> (информационный плакат об организации горячего питания, </w:t>
      </w:r>
      <w:r w:rsidRPr="00CE7D8E">
        <w:rPr>
          <w:color w:val="000000"/>
          <w:sz w:val="28"/>
          <w:szCs w:val="28"/>
          <w:shd w:val="clear" w:color="auto" w:fill="FFFFFF"/>
        </w:rPr>
        <w:t>Рекомендации по организации питания обучающихся общеобразовательных организаций от 18.05.2020 № МР 2.4.0179-20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4B132B" w:rsidRPr="00CE7D8E" w:rsidRDefault="004B132B" w:rsidP="004B132B">
      <w:pPr>
        <w:shd w:val="clear" w:color="auto" w:fill="FFFFFF"/>
        <w:ind w:left="57" w:right="57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B26C09">
        <w:rPr>
          <w:color w:val="000000" w:themeColor="text1"/>
          <w:sz w:val="28"/>
          <w:szCs w:val="28"/>
        </w:rPr>
        <w:t>Льготное питание</w:t>
      </w:r>
      <w:r>
        <w:rPr>
          <w:color w:val="000000" w:themeColor="text1"/>
          <w:sz w:val="28"/>
          <w:szCs w:val="28"/>
        </w:rPr>
        <w:t xml:space="preserve"> (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н</w:t>
      </w:r>
      <w:r w:rsidRPr="00CE7D8E">
        <w:rPr>
          <w:rStyle w:val="a4"/>
          <w:b w:val="0"/>
          <w:color w:val="000000"/>
          <w:sz w:val="28"/>
          <w:szCs w:val="28"/>
          <w:shd w:val="clear" w:color="auto" w:fill="FFFFFF"/>
        </w:rPr>
        <w:t>ормативные документы муниципального уровня по предоставлению бесплатного питания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льготным категориям учащихся)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 w:rsidRPr="00B26C09">
        <w:rPr>
          <w:color w:val="000000" w:themeColor="text1"/>
          <w:sz w:val="28"/>
          <w:szCs w:val="28"/>
        </w:rPr>
        <w:t>Меню</w:t>
      </w:r>
      <w:r>
        <w:rPr>
          <w:color w:val="000000" w:themeColor="text1"/>
          <w:sz w:val="28"/>
          <w:szCs w:val="28"/>
        </w:rPr>
        <w:t xml:space="preserve"> (</w:t>
      </w:r>
      <w:r w:rsidRPr="00CE7D8E">
        <w:rPr>
          <w:color w:val="000000"/>
          <w:sz w:val="28"/>
          <w:szCs w:val="28"/>
          <w:shd w:val="clear" w:color="auto" w:fill="FFFFFF"/>
        </w:rPr>
        <w:t>примерное двухнедельное меню для обучающихся 1-4 классов Ростовской области, Перспективное меню, ежедневное меню с размещением фотографии блюда</w:t>
      </w:r>
      <w:r>
        <w:rPr>
          <w:color w:val="000000"/>
          <w:sz w:val="21"/>
          <w:szCs w:val="21"/>
          <w:shd w:val="clear" w:color="auto" w:fill="FFFFFF"/>
        </w:rPr>
        <w:t>)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 w:rsidRPr="00B26C09">
        <w:rPr>
          <w:color w:val="000000" w:themeColor="text1"/>
          <w:sz w:val="28"/>
          <w:szCs w:val="28"/>
        </w:rPr>
        <w:t>Родительский контроль</w:t>
      </w:r>
      <w:r>
        <w:rPr>
          <w:color w:val="000000" w:themeColor="text1"/>
          <w:sz w:val="28"/>
          <w:szCs w:val="28"/>
        </w:rPr>
        <w:t xml:space="preserve"> (информация об организации и проведении родительского контроля, локальные акты по организации контроля, приказ о создании </w:t>
      </w:r>
      <w:proofErr w:type="spellStart"/>
      <w:r>
        <w:rPr>
          <w:color w:val="000000" w:themeColor="text1"/>
          <w:sz w:val="28"/>
          <w:szCs w:val="28"/>
        </w:rPr>
        <w:t>бракеражной</w:t>
      </w:r>
      <w:proofErr w:type="spellEnd"/>
      <w:r>
        <w:rPr>
          <w:color w:val="000000" w:themeColor="text1"/>
          <w:sz w:val="28"/>
          <w:szCs w:val="28"/>
        </w:rPr>
        <w:t xml:space="preserve"> комиссии, информация об ответственных лицах за организацию питания, фотографии пищеблока)</w:t>
      </w:r>
    </w:p>
    <w:p w:rsidR="004B132B" w:rsidRPr="00CE7D8E" w:rsidRDefault="004B132B" w:rsidP="004B132B">
      <w:pPr>
        <w:pStyle w:val="a5"/>
        <w:spacing w:before="0" w:beforeAutospacing="0" w:after="0" w:afterAutospacing="0"/>
        <w:ind w:firstLine="851"/>
        <w:rPr>
          <w:rFonts w:ascii="Verdana" w:hAnsi="Verdana"/>
          <w:color w:val="000000"/>
          <w:sz w:val="28"/>
          <w:szCs w:val="28"/>
        </w:rPr>
      </w:pPr>
      <w:proofErr w:type="gramStart"/>
      <w:r w:rsidRPr="00B26C09">
        <w:rPr>
          <w:color w:val="000000" w:themeColor="text1"/>
          <w:sz w:val="28"/>
          <w:szCs w:val="28"/>
        </w:rPr>
        <w:t>Горячие линии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г</w:t>
      </w:r>
      <w:r w:rsidRPr="00CE7D8E">
        <w:rPr>
          <w:color w:val="000000"/>
          <w:sz w:val="28"/>
          <w:szCs w:val="28"/>
        </w:rPr>
        <w:t xml:space="preserve">орячая линия </w:t>
      </w:r>
      <w:r>
        <w:rPr>
          <w:color w:val="000000"/>
          <w:sz w:val="28"/>
          <w:szCs w:val="28"/>
        </w:rPr>
        <w:t>школы, м</w:t>
      </w:r>
      <w:r w:rsidRPr="00CE7D8E">
        <w:rPr>
          <w:color w:val="000000"/>
          <w:sz w:val="28"/>
          <w:szCs w:val="28"/>
        </w:rPr>
        <w:t>униципальная  "горячая линия" </w:t>
      </w:r>
      <w:proofErr w:type="spellStart"/>
      <w:r w:rsidRPr="00CE7D8E">
        <w:rPr>
          <w:color w:val="000000"/>
          <w:sz w:val="28"/>
          <w:szCs w:val="28"/>
        </w:rPr>
        <w:t>Кашарского</w:t>
      </w:r>
      <w:proofErr w:type="spellEnd"/>
      <w:r w:rsidRPr="00CE7D8E">
        <w:rPr>
          <w:color w:val="000000"/>
          <w:sz w:val="28"/>
          <w:szCs w:val="28"/>
        </w:rPr>
        <w:t xml:space="preserve"> отдела образования администрации </w:t>
      </w:r>
      <w:proofErr w:type="spellStart"/>
      <w:r w:rsidRPr="00CE7D8E">
        <w:rPr>
          <w:color w:val="000000"/>
          <w:sz w:val="28"/>
          <w:szCs w:val="28"/>
        </w:rPr>
        <w:t>Кашарского</w:t>
      </w:r>
      <w:proofErr w:type="spellEnd"/>
      <w:r w:rsidRPr="00CE7D8E">
        <w:rPr>
          <w:color w:val="000000"/>
          <w:sz w:val="28"/>
          <w:szCs w:val="28"/>
        </w:rPr>
        <w:t xml:space="preserve"> района по вопросам организации горячего питания: 8 (86388) 2-14-95</w:t>
      </w:r>
      <w:r>
        <w:rPr>
          <w:color w:val="000000"/>
          <w:sz w:val="28"/>
          <w:szCs w:val="28"/>
        </w:rPr>
        <w:t>, р</w:t>
      </w:r>
      <w:r w:rsidRPr="00CE7D8E">
        <w:rPr>
          <w:color w:val="000000"/>
          <w:sz w:val="28"/>
          <w:szCs w:val="28"/>
        </w:rPr>
        <w:t xml:space="preserve">егиональная «горячая линия» </w:t>
      </w:r>
      <w:proofErr w:type="spellStart"/>
      <w:r w:rsidRPr="00CE7D8E">
        <w:rPr>
          <w:color w:val="000000"/>
          <w:sz w:val="28"/>
          <w:szCs w:val="28"/>
        </w:rPr>
        <w:t>минобразования</w:t>
      </w:r>
      <w:proofErr w:type="spellEnd"/>
      <w:r w:rsidRPr="00CE7D8E">
        <w:rPr>
          <w:color w:val="000000"/>
          <w:sz w:val="28"/>
          <w:szCs w:val="28"/>
        </w:rPr>
        <w:t xml:space="preserve"> Ростовской области по вопросам организации горячего питания: 8 (863) 240-46-56</w:t>
      </w:r>
      <w:r>
        <w:rPr>
          <w:color w:val="000000"/>
          <w:sz w:val="28"/>
          <w:szCs w:val="28"/>
        </w:rPr>
        <w:t>, т</w:t>
      </w:r>
      <w:r w:rsidRPr="00CE7D8E">
        <w:rPr>
          <w:color w:val="000000"/>
          <w:sz w:val="28"/>
          <w:szCs w:val="28"/>
        </w:rPr>
        <w:t xml:space="preserve">елефон горячей линии </w:t>
      </w:r>
      <w:proofErr w:type="spellStart"/>
      <w:r w:rsidRPr="00CE7D8E">
        <w:rPr>
          <w:color w:val="000000"/>
          <w:sz w:val="28"/>
          <w:szCs w:val="28"/>
        </w:rPr>
        <w:t>Минпросвещения</w:t>
      </w:r>
      <w:proofErr w:type="spellEnd"/>
      <w:r w:rsidRPr="00CE7D8E">
        <w:rPr>
          <w:color w:val="000000"/>
          <w:sz w:val="28"/>
          <w:szCs w:val="28"/>
        </w:rPr>
        <w:t xml:space="preserve"> России по вопросам организации питания для школьников: +7 (800) 200-91-85 7</w:t>
      </w:r>
      <w:r>
        <w:rPr>
          <w:color w:val="000000"/>
          <w:sz w:val="28"/>
          <w:szCs w:val="28"/>
        </w:rPr>
        <w:t>, ф</w:t>
      </w:r>
      <w:r w:rsidRPr="00CE7D8E">
        <w:rPr>
          <w:color w:val="000000"/>
          <w:sz w:val="28"/>
          <w:szCs w:val="28"/>
        </w:rPr>
        <w:t>едеральная «горячая линия» по вопросам организации горячего питания:  +7</w:t>
      </w:r>
      <w:proofErr w:type="gramEnd"/>
      <w:r w:rsidRPr="00CE7D8E">
        <w:rPr>
          <w:color w:val="000000"/>
          <w:sz w:val="28"/>
          <w:szCs w:val="28"/>
        </w:rPr>
        <w:t xml:space="preserve"> (</w:t>
      </w:r>
      <w:proofErr w:type="gramStart"/>
      <w:r w:rsidRPr="00CE7D8E">
        <w:rPr>
          <w:color w:val="000000"/>
          <w:sz w:val="28"/>
          <w:szCs w:val="28"/>
        </w:rPr>
        <w:t>495) 539-55-19</w:t>
      </w:r>
      <w:r>
        <w:rPr>
          <w:color w:val="000000"/>
          <w:sz w:val="28"/>
          <w:szCs w:val="28"/>
        </w:rPr>
        <w:t>, г</w:t>
      </w:r>
      <w:r w:rsidRPr="00CE7D8E">
        <w:rPr>
          <w:color w:val="000000"/>
          <w:sz w:val="28"/>
          <w:szCs w:val="28"/>
        </w:rPr>
        <w:t>орячая линия Общероссийского Народного Фронта: 8-800-200-34-11</w:t>
      </w:r>
      <w:r>
        <w:rPr>
          <w:color w:val="000000"/>
          <w:sz w:val="28"/>
          <w:szCs w:val="28"/>
        </w:rPr>
        <w:t>, п</w:t>
      </w:r>
      <w:r w:rsidRPr="00CE7D8E">
        <w:rPr>
          <w:color w:val="000000"/>
          <w:sz w:val="28"/>
          <w:szCs w:val="28"/>
        </w:rPr>
        <w:t xml:space="preserve">ортал </w:t>
      </w:r>
      <w:proofErr w:type="spellStart"/>
      <w:r w:rsidRPr="00CE7D8E">
        <w:rPr>
          <w:color w:val="000000"/>
          <w:sz w:val="28"/>
          <w:szCs w:val="28"/>
        </w:rPr>
        <w:t>госуслуг</w:t>
      </w:r>
      <w:proofErr w:type="spellEnd"/>
      <w:r w:rsidRPr="00CE7D8E">
        <w:rPr>
          <w:color w:val="000000"/>
          <w:sz w:val="28"/>
          <w:szCs w:val="28"/>
        </w:rPr>
        <w:t>: https://www.gosuslugi.ru/</w:t>
      </w:r>
      <w:r>
        <w:rPr>
          <w:color w:val="000000"/>
          <w:sz w:val="28"/>
          <w:szCs w:val="28"/>
        </w:rPr>
        <w:t>)</w:t>
      </w:r>
      <w:proofErr w:type="gramEnd"/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26C09">
        <w:rPr>
          <w:bCs/>
          <w:color w:val="000000" w:themeColor="text1"/>
          <w:sz w:val="28"/>
          <w:szCs w:val="28"/>
        </w:rPr>
        <w:t>Сведения об организаторе питания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26C09">
        <w:rPr>
          <w:bCs/>
          <w:color w:val="000000" w:themeColor="text1"/>
          <w:sz w:val="28"/>
          <w:szCs w:val="28"/>
        </w:rPr>
        <w:t xml:space="preserve">Режим питания </w:t>
      </w:r>
      <w:proofErr w:type="gramStart"/>
      <w:r w:rsidRPr="00B26C09">
        <w:rPr>
          <w:bCs/>
          <w:color w:val="000000" w:themeColor="text1"/>
          <w:sz w:val="28"/>
          <w:szCs w:val="28"/>
        </w:rPr>
        <w:t>обучающихся</w:t>
      </w:r>
      <w:proofErr w:type="gramEnd"/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26C09">
        <w:rPr>
          <w:bCs/>
          <w:color w:val="000000" w:themeColor="text1"/>
          <w:sz w:val="28"/>
          <w:szCs w:val="28"/>
        </w:rPr>
        <w:t xml:space="preserve">Контактная информация ответственного лица от образовательного учреждения за организацию питания </w:t>
      </w:r>
      <w:proofErr w:type="gramStart"/>
      <w:r w:rsidRPr="00B26C09">
        <w:rPr>
          <w:bCs/>
          <w:color w:val="000000" w:themeColor="text1"/>
          <w:sz w:val="28"/>
          <w:szCs w:val="28"/>
        </w:rPr>
        <w:t>обучающихся</w:t>
      </w:r>
      <w:proofErr w:type="gramEnd"/>
    </w:p>
    <w:p w:rsidR="004B132B" w:rsidRPr="00B26C09" w:rsidRDefault="004B132B" w:rsidP="004B132B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 w:rsidRPr="00B26C09">
        <w:rPr>
          <w:bCs/>
          <w:color w:val="000000" w:themeColor="text1"/>
          <w:sz w:val="28"/>
          <w:szCs w:val="28"/>
        </w:rPr>
        <w:t>Объявления.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папки </w:t>
      </w:r>
      <w:r>
        <w:rPr>
          <w:sz w:val="28"/>
          <w:szCs w:val="28"/>
          <w:lang w:val="en-US"/>
        </w:rPr>
        <w:t>food</w:t>
      </w:r>
      <w:r w:rsidRPr="00CE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не создание страницы сайта или абзаца на странице, посвященной горячему питанию школьников. Администратор сайта создает папку </w:t>
      </w:r>
      <w:r>
        <w:rPr>
          <w:sz w:val="28"/>
          <w:szCs w:val="28"/>
          <w:lang w:val="en-US"/>
        </w:rPr>
        <w:t>food</w:t>
      </w:r>
      <w:r w:rsidRPr="00CE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корневом каталоге сайта. Эта папка не просматривается непосредственно на страницах сайта или в пунктах меню. В эту папку загружаются </w:t>
      </w:r>
      <w:r>
        <w:rPr>
          <w:sz w:val="28"/>
          <w:szCs w:val="28"/>
          <w:lang w:val="en-US"/>
        </w:rPr>
        <w:t>Excel</w:t>
      </w:r>
      <w:r w:rsidRPr="00CE7D8E">
        <w:rPr>
          <w:sz w:val="28"/>
          <w:szCs w:val="28"/>
        </w:rPr>
        <w:t>-</w:t>
      </w:r>
      <w:r>
        <w:rPr>
          <w:sz w:val="28"/>
          <w:szCs w:val="28"/>
        </w:rPr>
        <w:t xml:space="preserve">файлы ежедневного меню с шаблонными именами </w:t>
      </w:r>
      <w:proofErr w:type="spellStart"/>
      <w:r>
        <w:rPr>
          <w:sz w:val="28"/>
          <w:szCs w:val="28"/>
        </w:rPr>
        <w:t>гггг</w:t>
      </w:r>
      <w:proofErr w:type="spellEnd"/>
      <w:r>
        <w:rPr>
          <w:sz w:val="28"/>
          <w:szCs w:val="28"/>
        </w:rPr>
        <w:t>-мм-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  <w:lang w:val="en-US"/>
        </w:rPr>
        <w:t>sm</w:t>
      </w:r>
      <w:proofErr w:type="spellEnd"/>
      <w:proofErr w:type="gramEnd"/>
      <w:r w:rsidRPr="00CE7D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>
        <w:rPr>
          <w:sz w:val="28"/>
          <w:szCs w:val="28"/>
        </w:rPr>
        <w:t xml:space="preserve"> (например, 2021-09-01-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 w:rsidRPr="00B55A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 w:rsidRPr="00B55A5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5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меню на 01.09.2021). Из этой папки можно затем добавить файл ежедневного меню на соответствующую страницу, посвященную горячему питанию школьников. По вопросам создания папки </w:t>
      </w:r>
      <w:r>
        <w:rPr>
          <w:sz w:val="28"/>
          <w:szCs w:val="28"/>
          <w:lang w:val="en-US"/>
        </w:rPr>
        <w:t>food</w:t>
      </w:r>
      <w:r w:rsidRPr="00B55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рекомендации </w:t>
      </w:r>
      <w:r>
        <w:rPr>
          <w:sz w:val="28"/>
          <w:szCs w:val="28"/>
        </w:rPr>
        <w:lastRenderedPageBreak/>
        <w:t xml:space="preserve">(смотрите раздел «Часто задаваемые вопросы») и возможность тестирования доступа к файлам папки на сайте </w:t>
      </w:r>
      <w:proofErr w:type="spellStart"/>
      <w:r>
        <w:rPr>
          <w:sz w:val="28"/>
          <w:szCs w:val="28"/>
        </w:rPr>
        <w:t>мониторингпитание.рф</w:t>
      </w:r>
      <w:proofErr w:type="spellEnd"/>
      <w:r>
        <w:rPr>
          <w:sz w:val="28"/>
          <w:szCs w:val="28"/>
        </w:rPr>
        <w:t xml:space="preserve">. Там же приведена ссылка на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по школьному питанию:</w:t>
      </w:r>
      <w:r>
        <w:rPr>
          <w:rFonts w:ascii="Arial" w:hAnsi="Arial" w:cs="Arial"/>
          <w:color w:val="8A6D3B"/>
          <w:shd w:val="clear" w:color="auto" w:fill="FCF8E3"/>
        </w:rPr>
        <w:t> </w:t>
      </w:r>
      <w:hyperlink r:id="rId7" w:history="1">
        <w:r w:rsidRPr="00B55A50">
          <w:rPr>
            <w:rStyle w:val="a3"/>
            <w:color w:val="0170B9"/>
            <w:sz w:val="28"/>
            <w:szCs w:val="28"/>
            <w:u w:val="none"/>
            <w:shd w:val="clear" w:color="auto" w:fill="FCF8E3"/>
          </w:rPr>
          <w:t>https://youtube.com/channel/UCm8cKUnbJ2jykU9rMHnw5iQ</w:t>
        </w:r>
      </w:hyperlink>
      <w:r>
        <w:rPr>
          <w:sz w:val="28"/>
          <w:szCs w:val="28"/>
        </w:rPr>
        <w:t xml:space="preserve">. </w:t>
      </w:r>
    </w:p>
    <w:p w:rsidR="004B132B" w:rsidRP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132B">
        <w:rPr>
          <w:b/>
          <w:sz w:val="28"/>
          <w:szCs w:val="28"/>
        </w:rPr>
        <w:t xml:space="preserve">Создание папки </w:t>
      </w:r>
      <w:r w:rsidRPr="004B132B">
        <w:rPr>
          <w:b/>
          <w:sz w:val="28"/>
          <w:szCs w:val="28"/>
          <w:lang w:val="en-US"/>
        </w:rPr>
        <w:t>food</w:t>
      </w:r>
      <w:r w:rsidRPr="004B132B">
        <w:rPr>
          <w:b/>
          <w:sz w:val="28"/>
          <w:szCs w:val="28"/>
        </w:rPr>
        <w:t xml:space="preserve"> в корневом каталоге сайта ОУ.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образом создается папка в корневом каталоге, зависит от ресурса,  с помощью которого создан школьный сайт, и наличия у вас прав администратора сайта. Общих рекомендаций здесь привести невозможно. Сайт нашей школы реализован с помощью конструктора на 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 w:rsidRPr="000D43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Там создание папки выполняется следующим образом: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Войти в администрирование сайта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Выбрать пункт меню Инструменты/Файловый менеджер</w:t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32B" w:rsidRPr="00B55A50" w:rsidRDefault="004B132B" w:rsidP="004B132B">
      <w:pPr>
        <w:shd w:val="clear" w:color="auto" w:fill="FFFFFF"/>
        <w:ind w:left="57" w:right="57" w:hanging="5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962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2B" w:rsidRDefault="004B132B" w:rsidP="004B132B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Выполнить команду «Создать папку»</w:t>
      </w:r>
    </w:p>
    <w:p w:rsidR="004B132B" w:rsidRDefault="004B132B" w:rsidP="004B132B">
      <w:pPr>
        <w:shd w:val="clear" w:color="auto" w:fill="FFFFFF"/>
        <w:ind w:left="57" w:right="57" w:hanging="5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752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2B" w:rsidRDefault="004B132B" w:rsidP="004B132B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появившуюся папку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 xml:space="preserve"> и затем таким же образом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файловый</w:t>
      </w:r>
      <w:proofErr w:type="gramEnd"/>
      <w:r>
        <w:rPr>
          <w:sz w:val="28"/>
          <w:szCs w:val="28"/>
        </w:rPr>
        <w:t xml:space="preserve"> менеджер открывать папку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 xml:space="preserve"> и загружать в нее файлы с меню:</w:t>
      </w:r>
    </w:p>
    <w:p w:rsidR="00BC50A3" w:rsidRDefault="004B132B" w:rsidP="004B132B"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73F"/>
    <w:multiLevelType w:val="hybridMultilevel"/>
    <w:tmpl w:val="ECC8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2B"/>
    <w:rsid w:val="004B132B"/>
    <w:rsid w:val="00B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32B"/>
    <w:rPr>
      <w:color w:val="0000FF"/>
      <w:u w:val="single"/>
    </w:rPr>
  </w:style>
  <w:style w:type="character" w:styleId="a4">
    <w:name w:val="Strong"/>
    <w:uiPriority w:val="22"/>
    <w:qFormat/>
    <w:rsid w:val="004B132B"/>
    <w:rPr>
      <w:b/>
      <w:bCs/>
    </w:rPr>
  </w:style>
  <w:style w:type="paragraph" w:styleId="a5">
    <w:name w:val="Normal (Web)"/>
    <w:basedOn w:val="a"/>
    <w:uiPriority w:val="99"/>
    <w:unhideWhenUsed/>
    <w:rsid w:val="004B1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1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3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32B"/>
    <w:rPr>
      <w:color w:val="0000FF"/>
      <w:u w:val="single"/>
    </w:rPr>
  </w:style>
  <w:style w:type="character" w:styleId="a4">
    <w:name w:val="Strong"/>
    <w:uiPriority w:val="22"/>
    <w:qFormat/>
    <w:rsid w:val="004B132B"/>
    <w:rPr>
      <w:b/>
      <w:bCs/>
    </w:rPr>
  </w:style>
  <w:style w:type="paragraph" w:styleId="a5">
    <w:name w:val="Normal (Web)"/>
    <w:basedOn w:val="a"/>
    <w:uiPriority w:val="99"/>
    <w:unhideWhenUsed/>
    <w:rsid w:val="004B1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1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3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be.com/channel/UCm8cKUnbJ2jykU9rMHnw5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gnFDbJ-1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2021-10-19T19:30:00Z</dcterms:created>
  <dcterms:modified xsi:type="dcterms:W3CDTF">2021-10-19T19:39:00Z</dcterms:modified>
</cp:coreProperties>
</file>