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34" w:rsidRDefault="00CA4B34" w:rsidP="004B1C69"/>
    <w:p w:rsidR="00CA4B34" w:rsidRDefault="00CA4B34" w:rsidP="004B1C69"/>
    <w:p w:rsidR="00CA4B34" w:rsidRPr="00CA4B34" w:rsidRDefault="00CA4B34" w:rsidP="00CA4B34">
      <w:pPr>
        <w:jc w:val="center"/>
        <w:rPr>
          <w:sz w:val="96"/>
          <w:szCs w:val="96"/>
        </w:rPr>
      </w:pPr>
      <w:r w:rsidRPr="00CA4B34">
        <w:rPr>
          <w:sz w:val="96"/>
          <w:szCs w:val="96"/>
        </w:rPr>
        <w:t>Доклад на тему:</w:t>
      </w:r>
    </w:p>
    <w:p w:rsidR="00CA4B34" w:rsidRDefault="00CA4B34" w:rsidP="00CA4B34">
      <w:pPr>
        <w:jc w:val="center"/>
        <w:rPr>
          <w:color w:val="000000"/>
          <w:sz w:val="44"/>
          <w:szCs w:val="44"/>
        </w:rPr>
      </w:pPr>
      <w:r>
        <w:rPr>
          <w:sz w:val="52"/>
          <w:szCs w:val="52"/>
        </w:rPr>
        <w:t>«</w:t>
      </w:r>
      <w:r w:rsidRPr="00CA4B34">
        <w:rPr>
          <w:color w:val="000000"/>
          <w:sz w:val="44"/>
          <w:szCs w:val="44"/>
        </w:rPr>
        <w:t xml:space="preserve">Изменения в </w:t>
      </w:r>
      <w:proofErr w:type="spellStart"/>
      <w:r w:rsidRPr="00CA4B34">
        <w:rPr>
          <w:color w:val="000000"/>
          <w:sz w:val="44"/>
          <w:szCs w:val="44"/>
        </w:rPr>
        <w:t>СанПин</w:t>
      </w:r>
      <w:proofErr w:type="spellEnd"/>
      <w:r w:rsidRPr="00CA4B34">
        <w:rPr>
          <w:color w:val="000000"/>
          <w:sz w:val="44"/>
          <w:szCs w:val="44"/>
        </w:rPr>
        <w:t xml:space="preserve"> для школ в части использования компьютерной техники и информационных технологий</w:t>
      </w:r>
      <w:r>
        <w:rPr>
          <w:color w:val="000000"/>
          <w:sz w:val="44"/>
          <w:szCs w:val="44"/>
        </w:rPr>
        <w:t>».</w:t>
      </w:r>
    </w:p>
    <w:p w:rsidR="00CA4B34" w:rsidRDefault="00CA4B34" w:rsidP="00CA4B34">
      <w:pPr>
        <w:jc w:val="center"/>
        <w:rPr>
          <w:color w:val="000000"/>
          <w:sz w:val="44"/>
          <w:szCs w:val="44"/>
        </w:rPr>
      </w:pPr>
    </w:p>
    <w:p w:rsidR="00CA4B34" w:rsidRDefault="00CA4B34" w:rsidP="00CA4B34">
      <w:pPr>
        <w:jc w:val="center"/>
        <w:rPr>
          <w:color w:val="000000"/>
          <w:sz w:val="44"/>
          <w:szCs w:val="44"/>
        </w:rPr>
      </w:pPr>
      <w:r>
        <w:rPr>
          <w:color w:val="000000"/>
          <w:sz w:val="44"/>
          <w:szCs w:val="44"/>
        </w:rPr>
        <w:t xml:space="preserve">Учитель информатики </w:t>
      </w:r>
      <w:proofErr w:type="spellStart"/>
      <w:r>
        <w:rPr>
          <w:color w:val="000000"/>
          <w:sz w:val="44"/>
          <w:szCs w:val="44"/>
        </w:rPr>
        <w:t>Сариновской</w:t>
      </w:r>
      <w:proofErr w:type="spellEnd"/>
      <w:r>
        <w:rPr>
          <w:color w:val="000000"/>
          <w:sz w:val="44"/>
          <w:szCs w:val="44"/>
        </w:rPr>
        <w:t xml:space="preserve"> школы</w:t>
      </w:r>
    </w:p>
    <w:p w:rsidR="00CA4B34" w:rsidRDefault="00CA4B34" w:rsidP="00CA4B34">
      <w:pPr>
        <w:jc w:val="center"/>
        <w:rPr>
          <w:color w:val="000000"/>
          <w:sz w:val="44"/>
          <w:szCs w:val="44"/>
        </w:rPr>
      </w:pPr>
      <w:r>
        <w:rPr>
          <w:color w:val="000000"/>
          <w:sz w:val="44"/>
          <w:szCs w:val="44"/>
        </w:rPr>
        <w:t>Афанасенко Лариса Леонидовна.</w:t>
      </w:r>
    </w:p>
    <w:p w:rsidR="00CA4B34" w:rsidRDefault="00CA4B34" w:rsidP="00CA4B34">
      <w:pPr>
        <w:jc w:val="center"/>
        <w:rPr>
          <w:color w:val="000000"/>
          <w:sz w:val="44"/>
          <w:szCs w:val="44"/>
        </w:rPr>
      </w:pPr>
    </w:p>
    <w:p w:rsidR="00CA4B34" w:rsidRDefault="00CA4B34" w:rsidP="00CA4B34">
      <w:pPr>
        <w:jc w:val="center"/>
        <w:rPr>
          <w:color w:val="000000"/>
          <w:sz w:val="28"/>
          <w:szCs w:val="28"/>
        </w:rPr>
      </w:pPr>
    </w:p>
    <w:p w:rsidR="00CA4B34" w:rsidRDefault="00CA4B34" w:rsidP="00CA4B34">
      <w:pPr>
        <w:jc w:val="center"/>
        <w:rPr>
          <w:color w:val="000000"/>
          <w:sz w:val="28"/>
          <w:szCs w:val="28"/>
        </w:rPr>
      </w:pPr>
    </w:p>
    <w:p w:rsidR="00CA4B34" w:rsidRDefault="00CA4B34" w:rsidP="00CA4B34">
      <w:pPr>
        <w:jc w:val="center"/>
        <w:rPr>
          <w:color w:val="000000"/>
          <w:sz w:val="28"/>
          <w:szCs w:val="28"/>
        </w:rPr>
      </w:pPr>
    </w:p>
    <w:p w:rsidR="00CA4B34" w:rsidRDefault="00CA4B34" w:rsidP="00CA4B34">
      <w:pPr>
        <w:jc w:val="center"/>
        <w:rPr>
          <w:color w:val="000000"/>
          <w:sz w:val="28"/>
          <w:szCs w:val="28"/>
        </w:rPr>
      </w:pPr>
    </w:p>
    <w:p w:rsidR="00CA4B34" w:rsidRDefault="00CA4B34" w:rsidP="00CA4B34">
      <w:pPr>
        <w:jc w:val="center"/>
        <w:rPr>
          <w:color w:val="000000"/>
          <w:sz w:val="28"/>
          <w:szCs w:val="28"/>
        </w:rPr>
      </w:pPr>
    </w:p>
    <w:p w:rsidR="00CA4B34" w:rsidRDefault="00CA4B34" w:rsidP="00CA4B34">
      <w:pPr>
        <w:jc w:val="center"/>
        <w:rPr>
          <w:color w:val="000000"/>
          <w:sz w:val="28"/>
          <w:szCs w:val="28"/>
        </w:rPr>
      </w:pPr>
    </w:p>
    <w:p w:rsidR="00CA4B34" w:rsidRDefault="00CA4B34" w:rsidP="00CA4B34">
      <w:pPr>
        <w:jc w:val="center"/>
        <w:rPr>
          <w:color w:val="000000"/>
          <w:sz w:val="28"/>
          <w:szCs w:val="28"/>
        </w:rPr>
      </w:pPr>
    </w:p>
    <w:p w:rsidR="00CA4B34" w:rsidRDefault="00CA4B34" w:rsidP="00CA4B34">
      <w:pPr>
        <w:jc w:val="center"/>
        <w:rPr>
          <w:color w:val="000000"/>
          <w:sz w:val="28"/>
          <w:szCs w:val="28"/>
        </w:rPr>
      </w:pPr>
    </w:p>
    <w:p w:rsidR="00CA4B34" w:rsidRDefault="00CA4B34" w:rsidP="00CA4B34">
      <w:pPr>
        <w:jc w:val="center"/>
        <w:rPr>
          <w:color w:val="000000"/>
          <w:sz w:val="28"/>
          <w:szCs w:val="28"/>
        </w:rPr>
      </w:pPr>
    </w:p>
    <w:p w:rsidR="00CA4B34" w:rsidRDefault="00CA4B34" w:rsidP="00CA4B34">
      <w:pPr>
        <w:jc w:val="center"/>
        <w:rPr>
          <w:color w:val="000000"/>
          <w:sz w:val="28"/>
          <w:szCs w:val="28"/>
        </w:rPr>
      </w:pPr>
    </w:p>
    <w:p w:rsidR="00CA4B34" w:rsidRPr="00CA4B34" w:rsidRDefault="00CA4B34" w:rsidP="00CA4B34">
      <w:pPr>
        <w:jc w:val="center"/>
        <w:rPr>
          <w:sz w:val="28"/>
          <w:szCs w:val="28"/>
        </w:rPr>
      </w:pPr>
      <w:r w:rsidRPr="00CA4B34">
        <w:rPr>
          <w:color w:val="000000"/>
          <w:sz w:val="28"/>
          <w:szCs w:val="28"/>
        </w:rPr>
        <w:t>2021 год</w:t>
      </w:r>
    </w:p>
    <w:p w:rsidR="00C41491" w:rsidRPr="00C41491" w:rsidRDefault="004B1C69" w:rsidP="00C41491">
      <w:pPr>
        <w:ind w:firstLine="851"/>
        <w:rPr>
          <w:sz w:val="28"/>
          <w:szCs w:val="28"/>
        </w:rPr>
      </w:pPr>
      <w:r w:rsidRPr="00C41491">
        <w:rPr>
          <w:rFonts w:ascii="Times New Roman" w:hAnsi="Times New Roman" w:cs="Times New Roman"/>
          <w:sz w:val="28"/>
          <w:szCs w:val="28"/>
        </w:rPr>
        <w:lastRenderedPageBreak/>
        <w:t>С 1 ян</w:t>
      </w:r>
      <w:bookmarkStart w:id="0" w:name="_GoBack"/>
      <w:bookmarkEnd w:id="0"/>
      <w:r w:rsidRPr="00C41491">
        <w:rPr>
          <w:rFonts w:ascii="Times New Roman" w:hAnsi="Times New Roman" w:cs="Times New Roman"/>
          <w:sz w:val="28"/>
          <w:szCs w:val="28"/>
        </w:rPr>
        <w:t>варя 2021 года в России начнут действовать новые санитарные правила для образовательных организаций и учреждений детского отдыха.</w:t>
      </w:r>
      <w:r w:rsidRPr="00C41491">
        <w:rPr>
          <w:sz w:val="28"/>
          <w:szCs w:val="28"/>
        </w:rPr>
        <w:t xml:space="preserve"> </w:t>
      </w:r>
    </w:p>
    <w:p w:rsidR="00C41491" w:rsidRPr="00C41491" w:rsidRDefault="00C41491" w:rsidP="00C41491">
      <w:pPr>
        <w:ind w:firstLine="851"/>
        <w:rPr>
          <w:rFonts w:ascii="Times New Roman" w:hAnsi="Times New Roman" w:cs="Times New Roman"/>
          <w:sz w:val="28"/>
          <w:szCs w:val="28"/>
        </w:rPr>
      </w:pPr>
      <w:r w:rsidRPr="00C41491">
        <w:rPr>
          <w:rFonts w:ascii="Times New Roman" w:hAnsi="Times New Roman" w:cs="Times New Roman"/>
          <w:sz w:val="28"/>
          <w:szCs w:val="28"/>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28.09.2020 г. № 28. </w:t>
      </w:r>
    </w:p>
    <w:p w:rsidR="00C41491" w:rsidRPr="00C41491" w:rsidRDefault="00C41491" w:rsidP="00C41491">
      <w:pPr>
        <w:ind w:firstLine="851"/>
        <w:rPr>
          <w:rFonts w:ascii="Times New Roman" w:hAnsi="Times New Roman" w:cs="Times New Roman"/>
          <w:sz w:val="28"/>
          <w:szCs w:val="28"/>
        </w:rPr>
      </w:pPr>
      <w:r w:rsidRPr="00C41491">
        <w:rPr>
          <w:rFonts w:ascii="Times New Roman" w:hAnsi="Times New Roman" w:cs="Times New Roman"/>
          <w:sz w:val="28"/>
          <w:szCs w:val="28"/>
        </w:rPr>
        <w:t xml:space="preserve">Рассмотрим основные пункты </w:t>
      </w:r>
      <w:proofErr w:type="spellStart"/>
      <w:r w:rsidRPr="00C41491">
        <w:rPr>
          <w:rFonts w:ascii="Times New Roman" w:hAnsi="Times New Roman" w:cs="Times New Roman"/>
          <w:sz w:val="28"/>
          <w:szCs w:val="28"/>
        </w:rPr>
        <w:t>СанПин</w:t>
      </w:r>
      <w:proofErr w:type="spellEnd"/>
      <w:r w:rsidRPr="00C41491">
        <w:rPr>
          <w:rFonts w:ascii="Times New Roman" w:hAnsi="Times New Roman" w:cs="Times New Roman"/>
          <w:sz w:val="28"/>
          <w:szCs w:val="28"/>
        </w:rPr>
        <w:t>, касающиеся использования компьютерной техники, информационно-коммуникационных технологий, технологий дистанционного обучения, оснащения кабинетов информатики:</w:t>
      </w:r>
    </w:p>
    <w:p w:rsidR="00C41491" w:rsidRPr="00C41491" w:rsidRDefault="00C41491" w:rsidP="00C41491">
      <w:pPr>
        <w:ind w:firstLine="851"/>
        <w:rPr>
          <w:rFonts w:ascii="Times New Roman" w:hAnsi="Times New Roman" w:cs="Times New Roman"/>
          <w:sz w:val="28"/>
          <w:szCs w:val="28"/>
        </w:rPr>
      </w:pPr>
      <w:r w:rsidRPr="00C41491">
        <w:rPr>
          <w:rFonts w:ascii="Times New Roman" w:hAnsi="Times New Roman" w:cs="Times New Roman"/>
          <w:sz w:val="28"/>
          <w:szCs w:val="28"/>
        </w:rPr>
        <w:t xml:space="preserve">2.4.4. Помещения, предназначенные для организации учебного процесса, оборудуются классными досками. При оборудовании учебных помещений интерактивной доской (интерактивной панелью), нужно учитывать её размер и размещение, которые должны обеспечивать </w:t>
      </w:r>
      <w:proofErr w:type="gramStart"/>
      <w:r w:rsidRPr="00C41491">
        <w:rPr>
          <w:rFonts w:ascii="Times New Roman" w:hAnsi="Times New Roman" w:cs="Times New Roman"/>
          <w:sz w:val="28"/>
          <w:szCs w:val="28"/>
        </w:rPr>
        <w:t>обучающимся</w:t>
      </w:r>
      <w:proofErr w:type="gramEnd"/>
      <w:r w:rsidRPr="00C41491">
        <w:rPr>
          <w:rFonts w:ascii="Times New Roman" w:hAnsi="Times New Roman" w:cs="Times New Roman"/>
          <w:sz w:val="28"/>
          <w:szCs w:val="28"/>
        </w:rPr>
        <w:t xml:space="preserve"> доступ ко всей поверхности. Диагональ интерактивной доски должна составлять не менее 165,1 см. На интерактивной доске не должно быть зон, недоступных для работы. Интерактивная доска должна быть расположена по центру фронтальной стены классного помещения. Активная поверхность интерактивной доски должна быть матовой. Размещение проектора интерактивной доски должно исключать для пользователей возможность возникновения слепящего эффекта. Учебные доски, для работы с которыми используется мел, должны иметь темное антибликовое покрытие и должны быть оборудованными дополнительными источниками искусственного освещения, направленного непосредственно на рабочее поле. При использовании маркерной доски цвет маркера должен быть контрастного цвета по отношению к цвету доски. </w:t>
      </w:r>
    </w:p>
    <w:p w:rsidR="00C41491" w:rsidRPr="00C41491" w:rsidRDefault="00C41491" w:rsidP="00C41491">
      <w:pPr>
        <w:ind w:firstLine="851"/>
        <w:rPr>
          <w:rFonts w:ascii="Times New Roman" w:hAnsi="Times New Roman" w:cs="Times New Roman"/>
          <w:sz w:val="28"/>
          <w:szCs w:val="28"/>
        </w:rPr>
      </w:pPr>
      <w:r w:rsidRPr="00C41491">
        <w:rPr>
          <w:rFonts w:ascii="Times New Roman" w:hAnsi="Times New Roman" w:cs="Times New Roman"/>
          <w:sz w:val="28"/>
          <w:szCs w:val="28"/>
        </w:rPr>
        <w:t xml:space="preserve">2.4.5. Интерактивные доски, сенсорные экраны, информационные панели и иные средства отображения информации, а также компьютеры, ноутбуки, планшеты, моноблоки, иные электронные средства обучения (далее - ЭСО) используются в соответствии с инструкцией по эксплуатации и (или) техническим паспортом. ЭСО должны иметь документы об оценке (подтверждении) соответствия. Использование ЭСО должно осуществляться при условии их соответствия Единым санитарно-эпидемиологическим и гигиеническим 15 требованиям к продукции (товарам), подлежащей </w:t>
      </w:r>
      <w:proofErr w:type="spellStart"/>
      <w:r w:rsidRPr="00C41491">
        <w:rPr>
          <w:rFonts w:ascii="Times New Roman" w:hAnsi="Times New Roman" w:cs="Times New Roman"/>
          <w:sz w:val="28"/>
          <w:szCs w:val="28"/>
        </w:rPr>
        <w:t>санитарноэпидемиологическому</w:t>
      </w:r>
      <w:proofErr w:type="spellEnd"/>
      <w:r w:rsidRPr="00C41491">
        <w:rPr>
          <w:rFonts w:ascii="Times New Roman" w:hAnsi="Times New Roman" w:cs="Times New Roman"/>
          <w:sz w:val="28"/>
          <w:szCs w:val="28"/>
        </w:rPr>
        <w:t xml:space="preserve"> надзору (контролю)7. Минимальная диагональ ЭСО должна составлять для монитора персонального компьютера и ноутбука - не менее 39,6 см, планшета - 26,6 см. Использование мониторов </w:t>
      </w:r>
      <w:r w:rsidRPr="00C41491">
        <w:rPr>
          <w:rFonts w:ascii="Times New Roman" w:hAnsi="Times New Roman" w:cs="Times New Roman"/>
          <w:sz w:val="28"/>
          <w:szCs w:val="28"/>
        </w:rPr>
        <w:lastRenderedPageBreak/>
        <w:t xml:space="preserve">на основе электронно-лучевых трубок в образовательных организациях не допускается. </w:t>
      </w:r>
    </w:p>
    <w:p w:rsidR="00C41491" w:rsidRPr="00C41491" w:rsidRDefault="00C41491" w:rsidP="00C41491">
      <w:pPr>
        <w:ind w:firstLine="851"/>
        <w:rPr>
          <w:rFonts w:ascii="Times New Roman" w:hAnsi="Times New Roman" w:cs="Times New Roman"/>
          <w:sz w:val="28"/>
          <w:szCs w:val="28"/>
        </w:rPr>
      </w:pPr>
      <w:r w:rsidRPr="00C41491">
        <w:rPr>
          <w:rFonts w:ascii="Times New Roman" w:hAnsi="Times New Roman" w:cs="Times New Roman"/>
          <w:sz w:val="28"/>
          <w:szCs w:val="28"/>
        </w:rPr>
        <w:t>2.10.2. Кабинеты информатики и работа с ЭСО должны соответствовать гигиеническим нормативам. При использовании ЭСО во время занятий и перемен должна проводиться 25 гимнастика для глаз. При использовании книжных учебных изданий гимнастика для глаз должна проводиться во время перемен. Для профилактики нарушений осанки во время занятий должны проводиться соответствующие физические упражнения (далее физкультминутки). При использовании ЭСО с демонстрацией обучающих фильмов, программ или иной информации, предусматривающих ее фиксацию в тетрадях воспитанниками и обучающимися, продолжительность непрерывного использования экрана не должна превышать для детей 5-7 лет - 5-7 минут, для учащихся 1-4-х классов -10 минут, для 5-9-х классов -15 минут. Общая продолжительность использования ЭСО на уроке не должна превышать для интерактивной доски - для детей до 10 лет - 20 минут, старше 10 лет - 30 минут; компьютера - для детей 1-2 классов - 20 минут, 3-4 классов - 25 минут, 5- 9 классов - 30 минут, 10-11 классов - 35 минут. Занятия с использованием ЭСО в возрастных группах до 5 лет не проводятся.</w:t>
      </w:r>
    </w:p>
    <w:p w:rsidR="00C41491" w:rsidRPr="00C41491" w:rsidRDefault="00C41491" w:rsidP="00C41491">
      <w:pPr>
        <w:ind w:firstLine="851"/>
        <w:rPr>
          <w:rFonts w:ascii="Times New Roman" w:hAnsi="Times New Roman" w:cs="Times New Roman"/>
          <w:sz w:val="28"/>
          <w:szCs w:val="28"/>
        </w:rPr>
      </w:pPr>
      <w:r w:rsidRPr="00C41491">
        <w:rPr>
          <w:rFonts w:ascii="Times New Roman" w:hAnsi="Times New Roman" w:cs="Times New Roman"/>
          <w:sz w:val="28"/>
          <w:szCs w:val="28"/>
        </w:rPr>
        <w:t xml:space="preserve">3.5.2. Одновременное использование детьми на занятиях более двух различных ЭСО (интерактивная доска и персональный компьютер, интерактивная доска и планшет) не допускается. </w:t>
      </w:r>
    </w:p>
    <w:p w:rsidR="00C41491" w:rsidRPr="00C41491" w:rsidRDefault="00C41491" w:rsidP="00C41491">
      <w:pPr>
        <w:ind w:firstLine="851"/>
        <w:rPr>
          <w:rFonts w:ascii="Times New Roman" w:hAnsi="Times New Roman" w:cs="Times New Roman"/>
          <w:sz w:val="28"/>
          <w:szCs w:val="28"/>
        </w:rPr>
      </w:pPr>
      <w:r w:rsidRPr="00C41491">
        <w:rPr>
          <w:rFonts w:ascii="Times New Roman" w:hAnsi="Times New Roman" w:cs="Times New Roman"/>
          <w:sz w:val="28"/>
          <w:szCs w:val="28"/>
        </w:rPr>
        <w:t xml:space="preserve">3.5.3. Для образовательных целей мобильные средства связи не используются. Размещение базовых станций подвижной сотовой связи на собственной территории образовательных организаций не допускается. </w:t>
      </w:r>
    </w:p>
    <w:p w:rsidR="00C41491" w:rsidRPr="00C41491" w:rsidRDefault="00C41491" w:rsidP="00C41491">
      <w:pPr>
        <w:ind w:firstLine="851"/>
        <w:rPr>
          <w:rFonts w:ascii="Times New Roman" w:hAnsi="Times New Roman" w:cs="Times New Roman"/>
          <w:sz w:val="28"/>
          <w:szCs w:val="28"/>
        </w:rPr>
      </w:pPr>
      <w:r w:rsidRPr="00C41491">
        <w:rPr>
          <w:rFonts w:ascii="Times New Roman" w:hAnsi="Times New Roman" w:cs="Times New Roman"/>
          <w:sz w:val="28"/>
          <w:szCs w:val="28"/>
        </w:rPr>
        <w:t xml:space="preserve">3.5.4. Использование ноутбуков </w:t>
      </w:r>
      <w:proofErr w:type="gramStart"/>
      <w:r w:rsidRPr="00C41491">
        <w:rPr>
          <w:rFonts w:ascii="Times New Roman" w:hAnsi="Times New Roman" w:cs="Times New Roman"/>
          <w:sz w:val="28"/>
          <w:szCs w:val="28"/>
        </w:rPr>
        <w:t>обучающимися</w:t>
      </w:r>
      <w:proofErr w:type="gramEnd"/>
      <w:r w:rsidRPr="00C41491">
        <w:rPr>
          <w:rFonts w:ascii="Times New Roman" w:hAnsi="Times New Roman" w:cs="Times New Roman"/>
          <w:sz w:val="28"/>
          <w:szCs w:val="28"/>
        </w:rPr>
        <w:t xml:space="preserve"> начальных классов возможно при наличии дополнительной клавиатуры. </w:t>
      </w:r>
    </w:p>
    <w:p w:rsidR="00C41491" w:rsidRPr="00C41491" w:rsidRDefault="00C41491" w:rsidP="00C41491">
      <w:pPr>
        <w:ind w:firstLine="851"/>
        <w:rPr>
          <w:rFonts w:ascii="Times New Roman" w:hAnsi="Times New Roman" w:cs="Times New Roman"/>
          <w:sz w:val="28"/>
          <w:szCs w:val="28"/>
        </w:rPr>
      </w:pPr>
      <w:r w:rsidRPr="00C41491">
        <w:rPr>
          <w:rFonts w:ascii="Times New Roman" w:hAnsi="Times New Roman" w:cs="Times New Roman"/>
          <w:sz w:val="28"/>
          <w:szCs w:val="28"/>
        </w:rPr>
        <w:t xml:space="preserve">3.5.5. Оконные проемы в помещениях, где используются ЭСО, должны быть оборудованы </w:t>
      </w:r>
      <w:proofErr w:type="spellStart"/>
      <w:r w:rsidRPr="00C41491">
        <w:rPr>
          <w:rFonts w:ascii="Times New Roman" w:hAnsi="Times New Roman" w:cs="Times New Roman"/>
          <w:sz w:val="28"/>
          <w:szCs w:val="28"/>
        </w:rPr>
        <w:t>светорегулируемыми</w:t>
      </w:r>
      <w:proofErr w:type="spellEnd"/>
      <w:r w:rsidRPr="00C41491">
        <w:rPr>
          <w:rFonts w:ascii="Times New Roman" w:hAnsi="Times New Roman" w:cs="Times New Roman"/>
          <w:sz w:val="28"/>
          <w:szCs w:val="28"/>
        </w:rPr>
        <w:t xml:space="preserve"> устройствами. </w:t>
      </w:r>
    </w:p>
    <w:p w:rsidR="00C41491" w:rsidRPr="00C41491" w:rsidRDefault="00C41491" w:rsidP="00C41491">
      <w:pPr>
        <w:ind w:firstLine="851"/>
        <w:rPr>
          <w:rFonts w:ascii="Times New Roman" w:hAnsi="Times New Roman" w:cs="Times New Roman"/>
          <w:sz w:val="28"/>
          <w:szCs w:val="28"/>
        </w:rPr>
      </w:pPr>
      <w:r w:rsidRPr="00C41491">
        <w:rPr>
          <w:rFonts w:ascii="Times New Roman" w:hAnsi="Times New Roman" w:cs="Times New Roman"/>
          <w:sz w:val="28"/>
          <w:szCs w:val="28"/>
        </w:rPr>
        <w:t xml:space="preserve">3.5.6. Линейные размеры (диагональ) экрана ЭСО должны соответствовать гигиеническим нормативам. </w:t>
      </w:r>
    </w:p>
    <w:p w:rsidR="00C41491" w:rsidRPr="00C41491" w:rsidRDefault="00C41491" w:rsidP="00C41491">
      <w:pPr>
        <w:ind w:firstLine="851"/>
        <w:rPr>
          <w:rFonts w:ascii="Times New Roman" w:hAnsi="Times New Roman" w:cs="Times New Roman"/>
          <w:sz w:val="28"/>
          <w:szCs w:val="28"/>
        </w:rPr>
      </w:pPr>
      <w:r w:rsidRPr="00C41491">
        <w:rPr>
          <w:rFonts w:ascii="Times New Roman" w:hAnsi="Times New Roman" w:cs="Times New Roman"/>
          <w:sz w:val="28"/>
          <w:szCs w:val="28"/>
        </w:rPr>
        <w:t xml:space="preserve">3.5.7. Организация рабочих мест пользователей персональных ЭСО должна обеспечивать зрительную дистанцию до экрана не менее 50 см. Использование планшетов предполагает их размещения на столе под углом наклона 30°. </w:t>
      </w:r>
    </w:p>
    <w:p w:rsidR="00C41491" w:rsidRPr="00C41491" w:rsidRDefault="00C41491" w:rsidP="00C41491">
      <w:pPr>
        <w:ind w:firstLine="851"/>
        <w:rPr>
          <w:rFonts w:ascii="Times New Roman" w:hAnsi="Times New Roman" w:cs="Times New Roman"/>
          <w:sz w:val="28"/>
          <w:szCs w:val="28"/>
        </w:rPr>
      </w:pPr>
      <w:r w:rsidRPr="00C41491">
        <w:rPr>
          <w:rFonts w:ascii="Times New Roman" w:hAnsi="Times New Roman" w:cs="Times New Roman"/>
          <w:sz w:val="28"/>
          <w:szCs w:val="28"/>
        </w:rPr>
        <w:lastRenderedPageBreak/>
        <w:t xml:space="preserve">3.5.8. Шрифтовое оформление электронных учебных изданий должно соответствовать гигиеническим нормативам. </w:t>
      </w:r>
    </w:p>
    <w:p w:rsidR="00C41491" w:rsidRPr="00C41491" w:rsidRDefault="00C41491" w:rsidP="00C41491">
      <w:pPr>
        <w:ind w:firstLine="851"/>
        <w:rPr>
          <w:rFonts w:ascii="Times New Roman" w:hAnsi="Times New Roman" w:cs="Times New Roman"/>
          <w:sz w:val="28"/>
          <w:szCs w:val="28"/>
        </w:rPr>
      </w:pPr>
      <w:r w:rsidRPr="00C41491">
        <w:rPr>
          <w:rFonts w:ascii="Times New Roman" w:hAnsi="Times New Roman" w:cs="Times New Roman"/>
          <w:sz w:val="28"/>
          <w:szCs w:val="28"/>
        </w:rPr>
        <w:t xml:space="preserve">3.5.9. Непрерывная и суммарная продолжительность использования различных типов ЭСО на занятиях должна соответствовать гигиеническим нормативам. </w:t>
      </w:r>
    </w:p>
    <w:p w:rsidR="00C41491" w:rsidRPr="00C41491" w:rsidRDefault="00C41491" w:rsidP="00C41491">
      <w:pPr>
        <w:ind w:firstLine="851"/>
        <w:rPr>
          <w:rFonts w:ascii="Times New Roman" w:hAnsi="Times New Roman" w:cs="Times New Roman"/>
          <w:sz w:val="28"/>
          <w:szCs w:val="28"/>
        </w:rPr>
      </w:pPr>
      <w:r w:rsidRPr="00C41491">
        <w:rPr>
          <w:rFonts w:ascii="Times New Roman" w:hAnsi="Times New Roman" w:cs="Times New Roman"/>
          <w:sz w:val="28"/>
          <w:szCs w:val="28"/>
        </w:rPr>
        <w:t xml:space="preserve">3.5.10. При необходимости использовать наушники время их непрерывного использования для всех возрастных групп должно составлять не более часа. Уровень громкости не должен превышать 60% </w:t>
      </w:r>
      <w:proofErr w:type="gramStart"/>
      <w:r w:rsidRPr="00C41491">
        <w:rPr>
          <w:rFonts w:ascii="Times New Roman" w:hAnsi="Times New Roman" w:cs="Times New Roman"/>
          <w:sz w:val="28"/>
          <w:szCs w:val="28"/>
        </w:rPr>
        <w:t>от</w:t>
      </w:r>
      <w:proofErr w:type="gramEnd"/>
      <w:r w:rsidRPr="00C41491">
        <w:rPr>
          <w:rFonts w:ascii="Times New Roman" w:hAnsi="Times New Roman" w:cs="Times New Roman"/>
          <w:sz w:val="28"/>
          <w:szCs w:val="28"/>
        </w:rPr>
        <w:t xml:space="preserve"> максимальной. Внутриканальные наушники должны быть предназначены только для индивидуального использования. </w:t>
      </w:r>
    </w:p>
    <w:p w:rsidR="00C41491" w:rsidRPr="00C41491" w:rsidRDefault="00C41491" w:rsidP="00C41491">
      <w:pPr>
        <w:ind w:firstLine="851"/>
        <w:rPr>
          <w:rFonts w:ascii="Times New Roman" w:hAnsi="Times New Roman" w:cs="Times New Roman"/>
          <w:sz w:val="28"/>
          <w:szCs w:val="28"/>
        </w:rPr>
      </w:pPr>
      <w:r w:rsidRPr="00C41491">
        <w:rPr>
          <w:rFonts w:ascii="Times New Roman" w:hAnsi="Times New Roman" w:cs="Times New Roman"/>
          <w:sz w:val="28"/>
          <w:szCs w:val="28"/>
        </w:rPr>
        <w:t xml:space="preserve">3.5.11. Интерактивную доску (панель) и другие ЭСО следует выключать или переводить в режим ожидания, когда их использование приостановлено или завершено. </w:t>
      </w:r>
    </w:p>
    <w:p w:rsidR="00C41491" w:rsidRPr="00C41491" w:rsidRDefault="00C41491" w:rsidP="00C41491">
      <w:pPr>
        <w:ind w:firstLine="851"/>
        <w:rPr>
          <w:rFonts w:ascii="Times New Roman" w:hAnsi="Times New Roman" w:cs="Times New Roman"/>
          <w:sz w:val="28"/>
          <w:szCs w:val="28"/>
        </w:rPr>
      </w:pPr>
      <w:r w:rsidRPr="00C41491">
        <w:rPr>
          <w:rFonts w:ascii="Times New Roman" w:hAnsi="Times New Roman" w:cs="Times New Roman"/>
          <w:sz w:val="28"/>
          <w:szCs w:val="28"/>
        </w:rPr>
        <w:t>3.5.12. При реализации образовательных программ с использованием дистанционных образовательных технологий,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 Обучение должно заканчиваться не позднее 18.00 часов. Продолжительность урока не должна превышать 40 минут.</w:t>
      </w:r>
    </w:p>
    <w:p w:rsidR="00C41491" w:rsidRPr="00C41491" w:rsidRDefault="00C41491" w:rsidP="00C41491">
      <w:pPr>
        <w:ind w:firstLine="851"/>
        <w:rPr>
          <w:rFonts w:ascii="Times New Roman" w:hAnsi="Times New Roman" w:cs="Times New Roman"/>
          <w:sz w:val="28"/>
          <w:szCs w:val="28"/>
        </w:rPr>
      </w:pPr>
      <w:r w:rsidRPr="00C41491">
        <w:rPr>
          <w:rFonts w:ascii="Times New Roman" w:hAnsi="Times New Roman" w:cs="Times New Roman"/>
          <w:sz w:val="28"/>
          <w:szCs w:val="28"/>
        </w:rPr>
        <w:t xml:space="preserve">3.5.13. Режим учебного дня, в том числе во время учебных занятий, должен включать различные формы двигательной активности. В середине урока организуется перерыв для проведения комплекса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 </w:t>
      </w:r>
    </w:p>
    <w:p w:rsidR="00C41491" w:rsidRPr="00C41491" w:rsidRDefault="00C41491" w:rsidP="00C41491">
      <w:pPr>
        <w:ind w:firstLine="851"/>
        <w:rPr>
          <w:rFonts w:ascii="Times New Roman" w:hAnsi="Times New Roman" w:cs="Times New Roman"/>
          <w:sz w:val="28"/>
          <w:szCs w:val="28"/>
        </w:rPr>
      </w:pPr>
      <w:r w:rsidRPr="00C41491">
        <w:rPr>
          <w:rFonts w:ascii="Times New Roman" w:hAnsi="Times New Roman" w:cs="Times New Roman"/>
          <w:sz w:val="28"/>
          <w:szCs w:val="28"/>
        </w:rPr>
        <w:t xml:space="preserve">3.5.14. При использовании электронного оборудования, в том числе сенсорного экрана, клавиатуры,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 содержащих не менее 70% спирта. </w:t>
      </w:r>
    </w:p>
    <w:p w:rsidR="00C41491" w:rsidRPr="00C41491" w:rsidRDefault="00C41491" w:rsidP="00C41491">
      <w:pPr>
        <w:ind w:firstLine="851"/>
        <w:rPr>
          <w:rFonts w:ascii="Times New Roman" w:hAnsi="Times New Roman" w:cs="Times New Roman"/>
          <w:sz w:val="28"/>
          <w:szCs w:val="28"/>
        </w:rPr>
      </w:pPr>
      <w:r w:rsidRPr="00C41491">
        <w:rPr>
          <w:rFonts w:ascii="Times New Roman" w:hAnsi="Times New Roman" w:cs="Times New Roman"/>
          <w:sz w:val="28"/>
          <w:szCs w:val="28"/>
        </w:rPr>
        <w:t xml:space="preserve">3.5.15. В помещении, где организовано рабочее место </w:t>
      </w:r>
      <w:proofErr w:type="gramStart"/>
      <w:r w:rsidRPr="00C41491">
        <w:rPr>
          <w:rFonts w:ascii="Times New Roman" w:hAnsi="Times New Roman" w:cs="Times New Roman"/>
          <w:sz w:val="28"/>
          <w:szCs w:val="28"/>
        </w:rPr>
        <w:t>обучающегося</w:t>
      </w:r>
      <w:proofErr w:type="gramEnd"/>
      <w:r w:rsidRPr="00C41491">
        <w:rPr>
          <w:rFonts w:ascii="Times New Roman" w:hAnsi="Times New Roman" w:cs="Times New Roman"/>
          <w:sz w:val="28"/>
          <w:szCs w:val="28"/>
        </w:rPr>
        <w:t xml:space="preserve"> с компьютером (ноутбуком) или планшетом, необходимо предусмотреть естественное освещение и искусственное общее и местное на рабочем столе. Источник местного освещения на рабочем месте обучающегося должен </w:t>
      </w:r>
      <w:r w:rsidRPr="00C41491">
        <w:rPr>
          <w:rFonts w:ascii="Times New Roman" w:hAnsi="Times New Roman" w:cs="Times New Roman"/>
          <w:sz w:val="28"/>
          <w:szCs w:val="28"/>
        </w:rPr>
        <w:lastRenderedPageBreak/>
        <w:t>располагаться сбоку от экрана персонального компьютера (ноутбука) или планшета. Освещение не должно создавать бликов на поверхности экрана.</w:t>
      </w:r>
    </w:p>
    <w:p w:rsidR="005F48C9" w:rsidRPr="00C41491" w:rsidRDefault="005F48C9" w:rsidP="00C41491">
      <w:pPr>
        <w:rPr>
          <w:rFonts w:ascii="Times New Roman" w:hAnsi="Times New Roman" w:cs="Times New Roman"/>
          <w:sz w:val="28"/>
          <w:szCs w:val="28"/>
        </w:rPr>
      </w:pPr>
    </w:p>
    <w:sectPr w:rsidR="005F48C9" w:rsidRPr="00C41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7E"/>
    <w:rsid w:val="00022A17"/>
    <w:rsid w:val="0036257E"/>
    <w:rsid w:val="004B1C69"/>
    <w:rsid w:val="005F48C9"/>
    <w:rsid w:val="00930BB5"/>
    <w:rsid w:val="00C41491"/>
    <w:rsid w:val="00CA4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A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2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A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2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1024</Words>
  <Characters>5839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МБОУ</cp:lastModifiedBy>
  <cp:revision>5</cp:revision>
  <dcterms:created xsi:type="dcterms:W3CDTF">2021-01-29T06:00:00Z</dcterms:created>
  <dcterms:modified xsi:type="dcterms:W3CDTF">2021-02-02T17:34:00Z</dcterms:modified>
</cp:coreProperties>
</file>